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3F015" w14:textId="77777777" w:rsidR="00367463" w:rsidRPr="0083251E" w:rsidRDefault="00367463" w:rsidP="00367463">
      <w:pPr>
        <w:ind w:left="20" w:right="80" w:hanging="20"/>
        <w:jc w:val="center"/>
        <w:rPr>
          <w:rFonts w:ascii="Times New Roman" w:hAnsi="Times New Roman"/>
          <w:b/>
          <w:sz w:val="44"/>
          <w:szCs w:val="18"/>
        </w:rPr>
      </w:pPr>
      <w:r w:rsidRPr="0083251E">
        <w:rPr>
          <w:rFonts w:ascii="Times New Roman" w:hAnsi="Times New Roman"/>
          <w:b/>
          <w:sz w:val="44"/>
          <w:szCs w:val="18"/>
        </w:rPr>
        <w:t>1 Corinthians</w:t>
      </w:r>
    </w:p>
    <w:p w14:paraId="325E4AAB" w14:textId="77777777" w:rsidR="00367463" w:rsidRPr="0083251E" w:rsidRDefault="00367463" w:rsidP="00367463">
      <w:pPr>
        <w:ind w:left="20" w:right="80" w:hanging="20"/>
        <w:jc w:val="center"/>
        <w:rPr>
          <w:rFonts w:ascii="Times New Roman" w:hAnsi="Times New Roman"/>
          <w:b/>
          <w:sz w:val="22"/>
          <w:szCs w:val="18"/>
        </w:rPr>
      </w:pPr>
    </w:p>
    <w:tbl>
      <w:tblPr>
        <w:tblW w:w="0" w:type="auto"/>
        <w:tblLayout w:type="fixed"/>
        <w:tblCellMar>
          <w:left w:w="80" w:type="dxa"/>
          <w:right w:w="80" w:type="dxa"/>
        </w:tblCellMar>
        <w:tblLook w:val="0000" w:firstRow="0" w:lastRow="0" w:firstColumn="0" w:lastColumn="0" w:noHBand="0" w:noVBand="0"/>
      </w:tblPr>
      <w:tblGrid>
        <w:gridCol w:w="1073"/>
        <w:gridCol w:w="992"/>
        <w:gridCol w:w="567"/>
        <w:gridCol w:w="850"/>
        <w:gridCol w:w="851"/>
        <w:gridCol w:w="567"/>
        <w:gridCol w:w="850"/>
        <w:gridCol w:w="993"/>
        <w:gridCol w:w="850"/>
        <w:gridCol w:w="709"/>
        <w:gridCol w:w="567"/>
        <w:gridCol w:w="709"/>
      </w:tblGrid>
      <w:tr w:rsidR="00367463" w:rsidRPr="0083251E" w14:paraId="7BFC5B04" w14:textId="77777777" w:rsidTr="00367463">
        <w:trPr>
          <w:cantSplit/>
        </w:trPr>
        <w:tc>
          <w:tcPr>
            <w:tcW w:w="9578" w:type="dxa"/>
            <w:gridSpan w:val="12"/>
            <w:tcBorders>
              <w:top w:val="single" w:sz="6" w:space="0" w:color="auto"/>
              <w:left w:val="single" w:sz="6" w:space="0" w:color="auto"/>
              <w:bottom w:val="single" w:sz="6" w:space="0" w:color="auto"/>
              <w:right w:val="single" w:sz="6" w:space="0" w:color="auto"/>
            </w:tcBorders>
            <w:shd w:val="clear" w:color="auto" w:fill="auto"/>
          </w:tcPr>
          <w:p w14:paraId="66635178" w14:textId="77777777" w:rsidR="00367463" w:rsidRPr="0083251E" w:rsidRDefault="00367463" w:rsidP="00151F58">
            <w:pPr>
              <w:ind w:right="80"/>
              <w:jc w:val="center"/>
              <w:rPr>
                <w:rFonts w:ascii="Times New Roman" w:hAnsi="Times New Roman"/>
                <w:b/>
                <w:sz w:val="28"/>
                <w:szCs w:val="28"/>
              </w:rPr>
            </w:pPr>
          </w:p>
          <w:p w14:paraId="0B395026" w14:textId="77777777" w:rsidR="00367463" w:rsidRPr="0083251E" w:rsidRDefault="00367463" w:rsidP="00151F58">
            <w:pPr>
              <w:ind w:right="80"/>
              <w:jc w:val="center"/>
              <w:rPr>
                <w:rFonts w:ascii="Times New Roman" w:hAnsi="Times New Roman"/>
                <w:b/>
                <w:sz w:val="32"/>
                <w:szCs w:val="18"/>
              </w:rPr>
            </w:pPr>
            <w:r w:rsidRPr="0083251E">
              <w:rPr>
                <w:rFonts w:ascii="Times New Roman" w:hAnsi="Times New Roman"/>
                <w:b/>
                <w:sz w:val="32"/>
                <w:szCs w:val="18"/>
              </w:rPr>
              <w:t>Proper Functioning of the Church</w:t>
            </w:r>
          </w:p>
          <w:p w14:paraId="30C47655" w14:textId="77777777" w:rsidR="00367463" w:rsidRPr="0083251E" w:rsidRDefault="00367463" w:rsidP="00151F58">
            <w:pPr>
              <w:ind w:right="80"/>
              <w:jc w:val="center"/>
              <w:rPr>
                <w:rFonts w:ascii="Times New Roman" w:hAnsi="Times New Roman"/>
                <w:b/>
                <w:sz w:val="28"/>
                <w:szCs w:val="18"/>
              </w:rPr>
            </w:pPr>
          </w:p>
        </w:tc>
      </w:tr>
      <w:tr w:rsidR="00367463" w:rsidRPr="0083251E" w14:paraId="13A9B67D" w14:textId="77777777" w:rsidTr="00151F58">
        <w:trPr>
          <w:cantSplit/>
        </w:trPr>
        <w:tc>
          <w:tcPr>
            <w:tcW w:w="4333" w:type="dxa"/>
            <w:gridSpan w:val="5"/>
            <w:tcBorders>
              <w:top w:val="single" w:sz="6" w:space="0" w:color="auto"/>
              <w:left w:val="single" w:sz="6" w:space="0" w:color="auto"/>
              <w:bottom w:val="single" w:sz="6" w:space="0" w:color="auto"/>
              <w:right w:val="single" w:sz="6" w:space="0" w:color="auto"/>
            </w:tcBorders>
          </w:tcPr>
          <w:p w14:paraId="1B3C94E0" w14:textId="77777777" w:rsidR="00367463" w:rsidRPr="0083251E" w:rsidRDefault="00367463" w:rsidP="00151F58">
            <w:pPr>
              <w:ind w:right="80"/>
              <w:jc w:val="center"/>
              <w:rPr>
                <w:rFonts w:ascii="Times New Roman" w:hAnsi="Times New Roman"/>
                <w:b/>
                <w:sz w:val="22"/>
                <w:szCs w:val="18"/>
              </w:rPr>
            </w:pPr>
          </w:p>
          <w:p w14:paraId="7E2828EB"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Answers a Report </w:t>
            </w:r>
          </w:p>
          <w:p w14:paraId="65B6AD84"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from Chloe’s men </w:t>
            </w:r>
          </w:p>
          <w:p w14:paraId="2C2B7B65"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(1:11; 5:1)</w:t>
            </w:r>
          </w:p>
          <w:p w14:paraId="1B298E63"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 </w:t>
            </w:r>
          </w:p>
        </w:tc>
        <w:tc>
          <w:tcPr>
            <w:tcW w:w="5245" w:type="dxa"/>
            <w:gridSpan w:val="7"/>
            <w:tcBorders>
              <w:top w:val="single" w:sz="6" w:space="0" w:color="auto"/>
              <w:left w:val="single" w:sz="6" w:space="0" w:color="auto"/>
              <w:bottom w:val="single" w:sz="6" w:space="0" w:color="auto"/>
              <w:right w:val="single" w:sz="6" w:space="0" w:color="auto"/>
            </w:tcBorders>
          </w:tcPr>
          <w:p w14:paraId="24482463" w14:textId="77777777" w:rsidR="00367463" w:rsidRPr="0083251E" w:rsidRDefault="00367463" w:rsidP="00151F58">
            <w:pPr>
              <w:ind w:right="80"/>
              <w:jc w:val="center"/>
              <w:rPr>
                <w:rFonts w:ascii="Times New Roman" w:hAnsi="Times New Roman"/>
                <w:b/>
                <w:sz w:val="22"/>
                <w:szCs w:val="18"/>
              </w:rPr>
            </w:pPr>
          </w:p>
          <w:p w14:paraId="7EA8BB2F"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Answers a Letter </w:t>
            </w:r>
          </w:p>
          <w:p w14:paraId="2A21F662"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from the Church </w:t>
            </w:r>
          </w:p>
          <w:p w14:paraId="73F5CE43"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(7:1; 8:1; 12:1; 15:1; 16:1) </w:t>
            </w:r>
          </w:p>
          <w:p w14:paraId="37F6D72D" w14:textId="77777777" w:rsidR="00367463" w:rsidRPr="0083251E" w:rsidRDefault="00367463" w:rsidP="00151F58">
            <w:pPr>
              <w:ind w:right="80"/>
              <w:jc w:val="center"/>
              <w:rPr>
                <w:rFonts w:ascii="Times New Roman" w:hAnsi="Times New Roman"/>
                <w:b/>
                <w:sz w:val="22"/>
                <w:szCs w:val="18"/>
              </w:rPr>
            </w:pPr>
          </w:p>
        </w:tc>
      </w:tr>
      <w:tr w:rsidR="00367463" w:rsidRPr="0083251E" w14:paraId="0F02B7B3" w14:textId="77777777" w:rsidTr="00151F58">
        <w:trPr>
          <w:cantSplit/>
        </w:trPr>
        <w:tc>
          <w:tcPr>
            <w:tcW w:w="2065" w:type="dxa"/>
            <w:gridSpan w:val="2"/>
            <w:tcBorders>
              <w:top w:val="single" w:sz="6" w:space="0" w:color="auto"/>
              <w:left w:val="single" w:sz="6" w:space="0" w:color="auto"/>
              <w:bottom w:val="single" w:sz="6" w:space="0" w:color="auto"/>
              <w:right w:val="single" w:sz="6" w:space="0" w:color="auto"/>
            </w:tcBorders>
          </w:tcPr>
          <w:p w14:paraId="70CA846B" w14:textId="77777777" w:rsidR="00367463" w:rsidRPr="0083251E" w:rsidRDefault="00367463" w:rsidP="00151F58">
            <w:pPr>
              <w:ind w:right="80"/>
              <w:jc w:val="center"/>
              <w:rPr>
                <w:rFonts w:ascii="Times New Roman" w:hAnsi="Times New Roman"/>
                <w:b/>
                <w:sz w:val="22"/>
                <w:szCs w:val="18"/>
              </w:rPr>
            </w:pPr>
          </w:p>
          <w:p w14:paraId="2446E0C1"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 xml:space="preserve">Divisions </w:t>
            </w:r>
          </w:p>
        </w:tc>
        <w:tc>
          <w:tcPr>
            <w:tcW w:w="2268" w:type="dxa"/>
            <w:gridSpan w:val="3"/>
            <w:tcBorders>
              <w:top w:val="single" w:sz="6" w:space="0" w:color="auto"/>
              <w:left w:val="single" w:sz="6" w:space="0" w:color="auto"/>
              <w:bottom w:val="single" w:sz="6" w:space="0" w:color="auto"/>
              <w:right w:val="single" w:sz="6" w:space="0" w:color="auto"/>
            </w:tcBorders>
          </w:tcPr>
          <w:p w14:paraId="4E290489" w14:textId="77777777" w:rsidR="00367463" w:rsidRPr="0083251E" w:rsidRDefault="00367463" w:rsidP="00151F58">
            <w:pPr>
              <w:ind w:right="80"/>
              <w:jc w:val="center"/>
              <w:rPr>
                <w:rFonts w:ascii="Times New Roman" w:hAnsi="Times New Roman"/>
                <w:b/>
                <w:sz w:val="22"/>
                <w:szCs w:val="18"/>
              </w:rPr>
            </w:pPr>
          </w:p>
          <w:p w14:paraId="169FCCFF"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Disorders</w:t>
            </w:r>
          </w:p>
        </w:tc>
        <w:tc>
          <w:tcPr>
            <w:tcW w:w="5245" w:type="dxa"/>
            <w:gridSpan w:val="7"/>
            <w:tcBorders>
              <w:top w:val="single" w:sz="6" w:space="0" w:color="auto"/>
              <w:left w:val="single" w:sz="6" w:space="0" w:color="auto"/>
              <w:bottom w:val="single" w:sz="6" w:space="0" w:color="auto"/>
              <w:right w:val="single" w:sz="6" w:space="0" w:color="auto"/>
            </w:tcBorders>
          </w:tcPr>
          <w:p w14:paraId="0B880238" w14:textId="77777777" w:rsidR="00367463" w:rsidRPr="0083251E" w:rsidRDefault="00367463" w:rsidP="00151F58">
            <w:pPr>
              <w:ind w:right="80"/>
              <w:jc w:val="center"/>
              <w:rPr>
                <w:rFonts w:ascii="Times New Roman" w:hAnsi="Times New Roman"/>
                <w:b/>
                <w:sz w:val="22"/>
                <w:szCs w:val="18"/>
              </w:rPr>
            </w:pPr>
          </w:p>
          <w:p w14:paraId="7BC9DEEE"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Doctrine</w:t>
            </w:r>
          </w:p>
          <w:p w14:paraId="0A7A4055" w14:textId="77777777" w:rsidR="00367463" w:rsidRPr="0083251E" w:rsidRDefault="00367463" w:rsidP="00151F58">
            <w:pPr>
              <w:ind w:right="80"/>
              <w:jc w:val="center"/>
              <w:rPr>
                <w:rFonts w:ascii="Times New Roman" w:hAnsi="Times New Roman"/>
                <w:b/>
                <w:sz w:val="22"/>
                <w:szCs w:val="18"/>
              </w:rPr>
            </w:pPr>
          </w:p>
        </w:tc>
      </w:tr>
      <w:tr w:rsidR="00367463" w:rsidRPr="0083251E" w14:paraId="1421B0C0" w14:textId="77777777" w:rsidTr="00151F58">
        <w:trPr>
          <w:cantSplit/>
        </w:trPr>
        <w:tc>
          <w:tcPr>
            <w:tcW w:w="2065" w:type="dxa"/>
            <w:gridSpan w:val="2"/>
            <w:tcBorders>
              <w:top w:val="single" w:sz="6" w:space="0" w:color="auto"/>
              <w:left w:val="single" w:sz="6" w:space="0" w:color="auto"/>
              <w:bottom w:val="single" w:sz="6" w:space="0" w:color="auto"/>
              <w:right w:val="single" w:sz="6" w:space="0" w:color="auto"/>
            </w:tcBorders>
          </w:tcPr>
          <w:p w14:paraId="764E180E" w14:textId="77777777" w:rsidR="00367463" w:rsidRPr="0083251E" w:rsidRDefault="00367463" w:rsidP="00151F58">
            <w:pPr>
              <w:ind w:right="80"/>
              <w:jc w:val="center"/>
              <w:rPr>
                <w:rFonts w:ascii="Times New Roman" w:hAnsi="Times New Roman"/>
                <w:b/>
                <w:sz w:val="22"/>
                <w:szCs w:val="18"/>
              </w:rPr>
            </w:pPr>
          </w:p>
          <w:p w14:paraId="2CFDBC9C"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Leadership</w:t>
            </w:r>
          </w:p>
          <w:p w14:paraId="1D397953" w14:textId="77777777" w:rsidR="00367463" w:rsidRPr="0083251E" w:rsidRDefault="00367463" w:rsidP="00151F58">
            <w:pPr>
              <w:ind w:right="80"/>
              <w:jc w:val="center"/>
              <w:rPr>
                <w:rFonts w:ascii="Times New Roman" w:hAnsi="Times New Roman"/>
                <w:b/>
                <w:sz w:val="22"/>
                <w:szCs w:val="18"/>
              </w:rPr>
            </w:pPr>
          </w:p>
        </w:tc>
        <w:tc>
          <w:tcPr>
            <w:tcW w:w="2268" w:type="dxa"/>
            <w:gridSpan w:val="3"/>
            <w:tcBorders>
              <w:top w:val="single" w:sz="6" w:space="0" w:color="auto"/>
              <w:left w:val="single" w:sz="6" w:space="0" w:color="auto"/>
              <w:bottom w:val="single" w:sz="6" w:space="0" w:color="auto"/>
              <w:right w:val="single" w:sz="6" w:space="0" w:color="auto"/>
            </w:tcBorders>
          </w:tcPr>
          <w:p w14:paraId="40F03806" w14:textId="77777777" w:rsidR="00367463" w:rsidRPr="0083251E" w:rsidRDefault="00367463" w:rsidP="00151F58">
            <w:pPr>
              <w:ind w:right="80"/>
              <w:jc w:val="center"/>
              <w:rPr>
                <w:rFonts w:ascii="Times New Roman" w:hAnsi="Times New Roman"/>
                <w:b/>
                <w:sz w:val="22"/>
                <w:szCs w:val="18"/>
              </w:rPr>
            </w:pPr>
          </w:p>
          <w:p w14:paraId="5AA213F9"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Relationships</w:t>
            </w:r>
          </w:p>
        </w:tc>
        <w:tc>
          <w:tcPr>
            <w:tcW w:w="5245" w:type="dxa"/>
            <w:gridSpan w:val="7"/>
            <w:tcBorders>
              <w:top w:val="single" w:sz="6" w:space="0" w:color="auto"/>
              <w:left w:val="single" w:sz="6" w:space="0" w:color="auto"/>
              <w:bottom w:val="single" w:sz="6" w:space="0" w:color="auto"/>
              <w:right w:val="single" w:sz="6" w:space="0" w:color="auto"/>
            </w:tcBorders>
          </w:tcPr>
          <w:p w14:paraId="16E5107A" w14:textId="77777777" w:rsidR="00367463" w:rsidRPr="0083251E" w:rsidRDefault="00367463" w:rsidP="00151F58">
            <w:pPr>
              <w:ind w:right="80"/>
              <w:jc w:val="center"/>
              <w:rPr>
                <w:rFonts w:ascii="Times New Roman" w:hAnsi="Times New Roman"/>
                <w:b/>
                <w:sz w:val="22"/>
                <w:szCs w:val="18"/>
              </w:rPr>
            </w:pPr>
          </w:p>
          <w:p w14:paraId="6CB5C3B4"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Theology</w:t>
            </w:r>
          </w:p>
        </w:tc>
      </w:tr>
      <w:tr w:rsidR="00367463" w:rsidRPr="0083251E" w14:paraId="40D9939A" w14:textId="77777777" w:rsidTr="00151F58">
        <w:trPr>
          <w:cantSplit/>
        </w:trPr>
        <w:tc>
          <w:tcPr>
            <w:tcW w:w="2065" w:type="dxa"/>
            <w:gridSpan w:val="2"/>
            <w:tcBorders>
              <w:top w:val="single" w:sz="6" w:space="0" w:color="auto"/>
              <w:left w:val="single" w:sz="6" w:space="0" w:color="auto"/>
              <w:bottom w:val="single" w:sz="6" w:space="0" w:color="auto"/>
              <w:right w:val="single" w:sz="6" w:space="0" w:color="auto"/>
            </w:tcBorders>
          </w:tcPr>
          <w:p w14:paraId="6B868000" w14:textId="77777777" w:rsidR="00367463" w:rsidRPr="0083251E" w:rsidRDefault="00367463" w:rsidP="00151F58">
            <w:pPr>
              <w:ind w:right="80"/>
              <w:jc w:val="center"/>
              <w:rPr>
                <w:rFonts w:ascii="Times New Roman" w:hAnsi="Times New Roman"/>
                <w:b/>
                <w:sz w:val="22"/>
                <w:szCs w:val="18"/>
              </w:rPr>
            </w:pPr>
          </w:p>
          <w:p w14:paraId="21E9806E"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Pride</w:t>
            </w:r>
          </w:p>
          <w:p w14:paraId="15F0BC54" w14:textId="77777777" w:rsidR="00367463" w:rsidRPr="0083251E" w:rsidRDefault="00367463" w:rsidP="00151F58">
            <w:pPr>
              <w:ind w:right="80"/>
              <w:jc w:val="center"/>
              <w:rPr>
                <w:rFonts w:ascii="Times New Roman" w:hAnsi="Times New Roman"/>
                <w:b/>
                <w:sz w:val="22"/>
                <w:szCs w:val="18"/>
              </w:rPr>
            </w:pPr>
          </w:p>
        </w:tc>
        <w:tc>
          <w:tcPr>
            <w:tcW w:w="2268" w:type="dxa"/>
            <w:gridSpan w:val="3"/>
            <w:tcBorders>
              <w:top w:val="single" w:sz="6" w:space="0" w:color="auto"/>
              <w:left w:val="single" w:sz="6" w:space="0" w:color="auto"/>
              <w:bottom w:val="single" w:sz="6" w:space="0" w:color="auto"/>
              <w:right w:val="single" w:sz="6" w:space="0" w:color="auto"/>
            </w:tcBorders>
          </w:tcPr>
          <w:p w14:paraId="4F75971D" w14:textId="77777777" w:rsidR="00367463" w:rsidRPr="0083251E" w:rsidRDefault="00367463" w:rsidP="00151F58">
            <w:pPr>
              <w:ind w:right="80"/>
              <w:jc w:val="center"/>
              <w:rPr>
                <w:rFonts w:ascii="Times New Roman" w:hAnsi="Times New Roman"/>
                <w:b/>
                <w:sz w:val="22"/>
                <w:szCs w:val="18"/>
              </w:rPr>
            </w:pPr>
          </w:p>
          <w:p w14:paraId="6D332101"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Immorality</w:t>
            </w:r>
          </w:p>
        </w:tc>
        <w:tc>
          <w:tcPr>
            <w:tcW w:w="5245" w:type="dxa"/>
            <w:gridSpan w:val="7"/>
            <w:tcBorders>
              <w:top w:val="single" w:sz="6" w:space="0" w:color="auto"/>
              <w:left w:val="single" w:sz="6" w:space="0" w:color="auto"/>
              <w:bottom w:val="single" w:sz="6" w:space="0" w:color="auto"/>
              <w:right w:val="single" w:sz="6" w:space="0" w:color="auto"/>
            </w:tcBorders>
          </w:tcPr>
          <w:p w14:paraId="5D860BA9" w14:textId="77777777" w:rsidR="00367463" w:rsidRPr="0083251E" w:rsidRDefault="00367463" w:rsidP="00151F58">
            <w:pPr>
              <w:ind w:right="80"/>
              <w:jc w:val="center"/>
              <w:rPr>
                <w:rFonts w:ascii="Times New Roman" w:hAnsi="Times New Roman"/>
                <w:b/>
                <w:sz w:val="22"/>
                <w:szCs w:val="18"/>
              </w:rPr>
            </w:pPr>
          </w:p>
          <w:p w14:paraId="7A7A4C99"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Selfishness</w:t>
            </w:r>
          </w:p>
        </w:tc>
      </w:tr>
      <w:tr w:rsidR="00367463" w:rsidRPr="0083251E" w14:paraId="0DB8E4E7" w14:textId="77777777" w:rsidTr="00151F58">
        <w:trPr>
          <w:cantSplit/>
        </w:trPr>
        <w:tc>
          <w:tcPr>
            <w:tcW w:w="2065" w:type="dxa"/>
            <w:gridSpan w:val="2"/>
            <w:tcBorders>
              <w:top w:val="single" w:sz="6" w:space="0" w:color="auto"/>
              <w:left w:val="single" w:sz="6" w:space="0" w:color="auto"/>
              <w:bottom w:val="single" w:sz="6" w:space="0" w:color="auto"/>
              <w:right w:val="single" w:sz="6" w:space="0" w:color="auto"/>
            </w:tcBorders>
          </w:tcPr>
          <w:p w14:paraId="760044E6" w14:textId="77777777" w:rsidR="00367463" w:rsidRPr="0083251E" w:rsidRDefault="00367463" w:rsidP="00151F58">
            <w:pPr>
              <w:ind w:right="80"/>
              <w:jc w:val="center"/>
              <w:rPr>
                <w:rFonts w:ascii="Times New Roman" w:hAnsi="Times New Roman"/>
                <w:b/>
                <w:sz w:val="22"/>
                <w:szCs w:val="18"/>
              </w:rPr>
            </w:pPr>
          </w:p>
          <w:p w14:paraId="0360101D"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Chapters 1</w:t>
            </w:r>
            <w:r w:rsidRPr="0083251E">
              <w:rPr>
                <w:rFonts w:ascii="Times New Roman" w:hAnsi="Times New Roman"/>
                <w:b/>
                <w:position w:val="2"/>
                <w:sz w:val="16"/>
                <w:szCs w:val="18"/>
              </w:rPr>
              <w:t>–</w:t>
            </w:r>
            <w:r w:rsidRPr="0083251E">
              <w:rPr>
                <w:rFonts w:ascii="Times New Roman" w:hAnsi="Times New Roman"/>
                <w:b/>
                <w:sz w:val="22"/>
                <w:szCs w:val="18"/>
              </w:rPr>
              <w:t>4</w:t>
            </w:r>
          </w:p>
        </w:tc>
        <w:tc>
          <w:tcPr>
            <w:tcW w:w="2268" w:type="dxa"/>
            <w:gridSpan w:val="3"/>
            <w:tcBorders>
              <w:top w:val="single" w:sz="6" w:space="0" w:color="auto"/>
              <w:left w:val="single" w:sz="6" w:space="0" w:color="auto"/>
              <w:bottom w:val="single" w:sz="6" w:space="0" w:color="auto"/>
              <w:right w:val="single" w:sz="6" w:space="0" w:color="auto"/>
            </w:tcBorders>
          </w:tcPr>
          <w:p w14:paraId="1756D306" w14:textId="77777777" w:rsidR="00367463" w:rsidRPr="0083251E" w:rsidRDefault="00367463" w:rsidP="00151F58">
            <w:pPr>
              <w:ind w:right="80"/>
              <w:jc w:val="center"/>
              <w:rPr>
                <w:rFonts w:ascii="Times New Roman" w:hAnsi="Times New Roman"/>
                <w:b/>
                <w:sz w:val="22"/>
                <w:szCs w:val="18"/>
              </w:rPr>
            </w:pPr>
          </w:p>
          <w:p w14:paraId="78EA4047"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Chapters 5</w:t>
            </w:r>
            <w:r w:rsidRPr="0083251E">
              <w:rPr>
                <w:rFonts w:ascii="Times New Roman" w:hAnsi="Times New Roman"/>
                <w:b/>
                <w:position w:val="2"/>
                <w:sz w:val="16"/>
                <w:szCs w:val="18"/>
              </w:rPr>
              <w:t>–</w:t>
            </w:r>
            <w:r w:rsidRPr="0083251E">
              <w:rPr>
                <w:rFonts w:ascii="Times New Roman" w:hAnsi="Times New Roman"/>
                <w:b/>
                <w:sz w:val="22"/>
                <w:szCs w:val="18"/>
              </w:rPr>
              <w:t>6</w:t>
            </w:r>
          </w:p>
        </w:tc>
        <w:tc>
          <w:tcPr>
            <w:tcW w:w="5245" w:type="dxa"/>
            <w:gridSpan w:val="7"/>
            <w:tcBorders>
              <w:top w:val="single" w:sz="6" w:space="0" w:color="auto"/>
              <w:left w:val="single" w:sz="6" w:space="0" w:color="auto"/>
              <w:bottom w:val="single" w:sz="6" w:space="0" w:color="auto"/>
              <w:right w:val="single" w:sz="6" w:space="0" w:color="auto"/>
            </w:tcBorders>
          </w:tcPr>
          <w:p w14:paraId="4DB0DF59" w14:textId="77777777" w:rsidR="00367463" w:rsidRPr="0083251E" w:rsidRDefault="00367463" w:rsidP="00151F58">
            <w:pPr>
              <w:ind w:right="80"/>
              <w:jc w:val="center"/>
              <w:rPr>
                <w:rFonts w:ascii="Times New Roman" w:hAnsi="Times New Roman"/>
                <w:b/>
                <w:sz w:val="22"/>
                <w:szCs w:val="18"/>
              </w:rPr>
            </w:pPr>
          </w:p>
          <w:p w14:paraId="15754768"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Chapters 7</w:t>
            </w:r>
            <w:r w:rsidRPr="0083251E">
              <w:rPr>
                <w:rFonts w:ascii="Times New Roman" w:hAnsi="Times New Roman"/>
                <w:b/>
                <w:position w:val="2"/>
                <w:sz w:val="16"/>
                <w:szCs w:val="18"/>
              </w:rPr>
              <w:t>–</w:t>
            </w:r>
            <w:r w:rsidRPr="0083251E">
              <w:rPr>
                <w:rFonts w:ascii="Times New Roman" w:hAnsi="Times New Roman"/>
                <w:b/>
                <w:sz w:val="22"/>
                <w:szCs w:val="18"/>
              </w:rPr>
              <w:t>16</w:t>
            </w:r>
          </w:p>
          <w:p w14:paraId="4F410DBD" w14:textId="77777777" w:rsidR="00367463" w:rsidRPr="0083251E" w:rsidRDefault="00367463" w:rsidP="00151F58">
            <w:pPr>
              <w:ind w:left="1270" w:right="80" w:firstLine="90"/>
              <w:rPr>
                <w:rFonts w:ascii="Times New Roman" w:hAnsi="Times New Roman"/>
                <w:sz w:val="22"/>
                <w:szCs w:val="18"/>
              </w:rPr>
            </w:pPr>
            <w:r w:rsidRPr="0083251E">
              <w:rPr>
                <w:rFonts w:ascii="Times New Roman" w:hAnsi="Times New Roman"/>
                <w:sz w:val="18"/>
                <w:szCs w:val="18"/>
              </w:rPr>
              <w:t>-------Corporate Worship-------</w:t>
            </w:r>
          </w:p>
        </w:tc>
      </w:tr>
      <w:tr w:rsidR="00367463" w:rsidRPr="0083251E" w14:paraId="0FAC8788" w14:textId="77777777" w:rsidTr="00151F58">
        <w:trPr>
          <w:cantSplit/>
        </w:trPr>
        <w:tc>
          <w:tcPr>
            <w:tcW w:w="1073" w:type="dxa"/>
            <w:tcBorders>
              <w:top w:val="single" w:sz="6" w:space="0" w:color="auto"/>
              <w:left w:val="single" w:sz="6" w:space="0" w:color="auto"/>
              <w:right w:val="single" w:sz="6" w:space="0" w:color="auto"/>
            </w:tcBorders>
          </w:tcPr>
          <w:p w14:paraId="09323236" w14:textId="77777777" w:rsidR="00367463" w:rsidRPr="0083251E" w:rsidRDefault="00367463" w:rsidP="00151F58">
            <w:pPr>
              <w:ind w:right="-20"/>
              <w:jc w:val="center"/>
              <w:rPr>
                <w:rFonts w:ascii="Times New Roman" w:hAnsi="Times New Roman"/>
                <w:sz w:val="16"/>
                <w:szCs w:val="21"/>
              </w:rPr>
            </w:pPr>
          </w:p>
          <w:p w14:paraId="65BCEF3F" w14:textId="77777777" w:rsidR="00367463" w:rsidRPr="0083251E" w:rsidRDefault="00367463" w:rsidP="00151F58">
            <w:pPr>
              <w:ind w:right="-20"/>
              <w:jc w:val="center"/>
              <w:rPr>
                <w:rFonts w:ascii="Times New Roman" w:hAnsi="Times New Roman"/>
                <w:sz w:val="16"/>
                <w:szCs w:val="21"/>
              </w:rPr>
            </w:pPr>
            <w:r w:rsidRPr="0083251E">
              <w:rPr>
                <w:rFonts w:ascii="Times New Roman" w:hAnsi="Times New Roman"/>
                <w:sz w:val="16"/>
                <w:szCs w:val="21"/>
              </w:rPr>
              <w:t xml:space="preserve">Greeting &amp; Problem </w:t>
            </w:r>
          </w:p>
        </w:tc>
        <w:tc>
          <w:tcPr>
            <w:tcW w:w="992" w:type="dxa"/>
            <w:tcBorders>
              <w:top w:val="single" w:sz="6" w:space="0" w:color="auto"/>
              <w:left w:val="single" w:sz="6" w:space="0" w:color="auto"/>
              <w:right w:val="single" w:sz="6" w:space="0" w:color="auto"/>
            </w:tcBorders>
          </w:tcPr>
          <w:p w14:paraId="1C33357B" w14:textId="77777777" w:rsidR="00367463" w:rsidRPr="0083251E" w:rsidRDefault="00367463" w:rsidP="00151F58">
            <w:pPr>
              <w:ind w:left="-80" w:right="-80"/>
              <w:jc w:val="center"/>
              <w:rPr>
                <w:rFonts w:ascii="Times New Roman" w:hAnsi="Times New Roman"/>
                <w:sz w:val="16"/>
                <w:szCs w:val="21"/>
              </w:rPr>
            </w:pPr>
          </w:p>
          <w:p w14:paraId="7397713E" w14:textId="77777777" w:rsidR="00367463" w:rsidRPr="0083251E" w:rsidRDefault="00367463" w:rsidP="00151F58">
            <w:pPr>
              <w:ind w:left="-80" w:right="-80"/>
              <w:jc w:val="center"/>
              <w:rPr>
                <w:rFonts w:ascii="Times New Roman" w:hAnsi="Times New Roman"/>
                <w:sz w:val="16"/>
                <w:szCs w:val="21"/>
              </w:rPr>
            </w:pPr>
            <w:proofErr w:type="spellStart"/>
            <w:r w:rsidRPr="0083251E">
              <w:rPr>
                <w:rFonts w:ascii="Times New Roman" w:hAnsi="Times New Roman"/>
                <w:sz w:val="16"/>
                <w:szCs w:val="21"/>
              </w:rPr>
              <w:t>Misunder</w:t>
            </w:r>
            <w:proofErr w:type="spellEnd"/>
            <w:r w:rsidRPr="0083251E">
              <w:rPr>
                <w:rFonts w:ascii="Times New Roman" w:hAnsi="Times New Roman"/>
                <w:sz w:val="16"/>
                <w:szCs w:val="21"/>
              </w:rPr>
              <w:t>-standings</w:t>
            </w:r>
          </w:p>
        </w:tc>
        <w:tc>
          <w:tcPr>
            <w:tcW w:w="567" w:type="dxa"/>
            <w:tcBorders>
              <w:top w:val="single" w:sz="6" w:space="0" w:color="auto"/>
              <w:left w:val="single" w:sz="6" w:space="0" w:color="auto"/>
              <w:right w:val="single" w:sz="6" w:space="0" w:color="auto"/>
            </w:tcBorders>
          </w:tcPr>
          <w:p w14:paraId="13E05542" w14:textId="77777777" w:rsidR="00367463" w:rsidRPr="0083251E" w:rsidRDefault="00367463" w:rsidP="00151F58">
            <w:pPr>
              <w:ind w:left="-80" w:right="-80"/>
              <w:jc w:val="center"/>
              <w:rPr>
                <w:rFonts w:ascii="Times New Roman" w:hAnsi="Times New Roman"/>
                <w:sz w:val="16"/>
                <w:szCs w:val="21"/>
              </w:rPr>
            </w:pPr>
          </w:p>
          <w:p w14:paraId="203370A9"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Incest</w:t>
            </w:r>
          </w:p>
        </w:tc>
        <w:tc>
          <w:tcPr>
            <w:tcW w:w="850" w:type="dxa"/>
            <w:tcBorders>
              <w:top w:val="single" w:sz="6" w:space="0" w:color="auto"/>
              <w:left w:val="single" w:sz="6" w:space="0" w:color="auto"/>
              <w:right w:val="single" w:sz="6" w:space="0" w:color="auto"/>
            </w:tcBorders>
          </w:tcPr>
          <w:p w14:paraId="7075D942" w14:textId="77777777" w:rsidR="00367463" w:rsidRPr="0083251E" w:rsidRDefault="00367463" w:rsidP="00151F58">
            <w:pPr>
              <w:ind w:left="-80" w:right="-80"/>
              <w:jc w:val="center"/>
              <w:rPr>
                <w:rFonts w:ascii="Times New Roman" w:hAnsi="Times New Roman"/>
                <w:sz w:val="16"/>
                <w:szCs w:val="21"/>
              </w:rPr>
            </w:pPr>
          </w:p>
          <w:p w14:paraId="741CBF52"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Lawsuits</w:t>
            </w:r>
          </w:p>
        </w:tc>
        <w:tc>
          <w:tcPr>
            <w:tcW w:w="851" w:type="dxa"/>
            <w:tcBorders>
              <w:top w:val="single" w:sz="6" w:space="0" w:color="auto"/>
              <w:left w:val="single" w:sz="6" w:space="0" w:color="auto"/>
              <w:right w:val="single" w:sz="6" w:space="0" w:color="auto"/>
            </w:tcBorders>
          </w:tcPr>
          <w:p w14:paraId="0DE4A0DB" w14:textId="77777777" w:rsidR="00367463" w:rsidRPr="0083251E" w:rsidRDefault="00367463" w:rsidP="00151F58">
            <w:pPr>
              <w:ind w:left="-80" w:right="-80"/>
              <w:jc w:val="center"/>
              <w:rPr>
                <w:rFonts w:ascii="Times New Roman" w:hAnsi="Times New Roman"/>
                <w:sz w:val="16"/>
                <w:szCs w:val="21"/>
              </w:rPr>
            </w:pPr>
          </w:p>
          <w:p w14:paraId="16FBB2F9" w14:textId="77777777" w:rsidR="00367463" w:rsidRPr="0083251E" w:rsidRDefault="00367463" w:rsidP="00151F58">
            <w:pPr>
              <w:ind w:left="-80" w:right="-80"/>
              <w:jc w:val="center"/>
              <w:rPr>
                <w:rFonts w:ascii="Times New Roman" w:hAnsi="Times New Roman"/>
                <w:sz w:val="16"/>
                <w:szCs w:val="21"/>
              </w:rPr>
            </w:pPr>
            <w:proofErr w:type="spellStart"/>
            <w:r w:rsidRPr="0083251E">
              <w:rPr>
                <w:rFonts w:ascii="Times New Roman" w:hAnsi="Times New Roman"/>
                <w:sz w:val="16"/>
                <w:szCs w:val="21"/>
              </w:rPr>
              <w:t>Prostitu-tion</w:t>
            </w:r>
            <w:proofErr w:type="spellEnd"/>
          </w:p>
        </w:tc>
        <w:tc>
          <w:tcPr>
            <w:tcW w:w="567" w:type="dxa"/>
            <w:tcBorders>
              <w:top w:val="single" w:sz="6" w:space="0" w:color="auto"/>
              <w:left w:val="single" w:sz="6" w:space="0" w:color="auto"/>
              <w:right w:val="single" w:sz="6" w:space="0" w:color="auto"/>
            </w:tcBorders>
          </w:tcPr>
          <w:p w14:paraId="510DC3E3" w14:textId="77777777" w:rsidR="00367463" w:rsidRPr="0083251E" w:rsidRDefault="00367463" w:rsidP="00151F58">
            <w:pPr>
              <w:ind w:left="-80" w:right="-80"/>
              <w:jc w:val="center"/>
              <w:rPr>
                <w:rFonts w:ascii="Times New Roman" w:hAnsi="Times New Roman"/>
                <w:sz w:val="16"/>
                <w:szCs w:val="21"/>
              </w:rPr>
            </w:pPr>
          </w:p>
          <w:p w14:paraId="1820B59B"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 xml:space="preserve">Marri-age </w:t>
            </w:r>
          </w:p>
          <w:p w14:paraId="39E3C27E" w14:textId="77777777" w:rsidR="00367463" w:rsidRPr="0083251E" w:rsidRDefault="00367463" w:rsidP="00151F58">
            <w:pPr>
              <w:ind w:left="-80" w:right="-80"/>
              <w:jc w:val="center"/>
              <w:rPr>
                <w:rFonts w:ascii="Times New Roman" w:hAnsi="Times New Roman"/>
                <w:sz w:val="16"/>
                <w:szCs w:val="21"/>
              </w:rPr>
            </w:pPr>
          </w:p>
        </w:tc>
        <w:tc>
          <w:tcPr>
            <w:tcW w:w="850" w:type="dxa"/>
            <w:tcBorders>
              <w:top w:val="single" w:sz="6" w:space="0" w:color="auto"/>
              <w:left w:val="single" w:sz="6" w:space="0" w:color="auto"/>
              <w:right w:val="single" w:sz="6" w:space="0" w:color="auto"/>
            </w:tcBorders>
          </w:tcPr>
          <w:p w14:paraId="71A924AD" w14:textId="77777777" w:rsidR="00367463" w:rsidRPr="0083251E" w:rsidRDefault="00367463" w:rsidP="00151F58">
            <w:pPr>
              <w:ind w:left="-80" w:right="-70"/>
              <w:jc w:val="center"/>
              <w:rPr>
                <w:rFonts w:ascii="Times New Roman" w:hAnsi="Times New Roman"/>
                <w:sz w:val="16"/>
                <w:szCs w:val="21"/>
              </w:rPr>
            </w:pPr>
          </w:p>
          <w:p w14:paraId="00F0F6F0" w14:textId="77777777" w:rsidR="00367463" w:rsidRPr="0083251E" w:rsidRDefault="00367463" w:rsidP="00151F58">
            <w:pPr>
              <w:ind w:left="-80" w:right="-70"/>
              <w:jc w:val="center"/>
              <w:rPr>
                <w:rFonts w:ascii="Times New Roman" w:hAnsi="Times New Roman"/>
                <w:sz w:val="16"/>
                <w:szCs w:val="21"/>
              </w:rPr>
            </w:pPr>
            <w:r w:rsidRPr="0083251E">
              <w:rPr>
                <w:rFonts w:ascii="Times New Roman" w:hAnsi="Times New Roman"/>
                <w:sz w:val="16"/>
                <w:szCs w:val="21"/>
              </w:rPr>
              <w:t>Liberty</w:t>
            </w:r>
          </w:p>
          <w:p w14:paraId="373E12DB" w14:textId="77777777" w:rsidR="00367463" w:rsidRPr="0083251E" w:rsidRDefault="00367463" w:rsidP="00151F58">
            <w:pPr>
              <w:ind w:left="-80" w:right="-70"/>
              <w:jc w:val="center"/>
              <w:rPr>
                <w:rFonts w:ascii="Times New Roman" w:hAnsi="Times New Roman"/>
                <w:sz w:val="16"/>
                <w:szCs w:val="21"/>
              </w:rPr>
            </w:pPr>
          </w:p>
        </w:tc>
        <w:tc>
          <w:tcPr>
            <w:tcW w:w="993" w:type="dxa"/>
            <w:tcBorders>
              <w:top w:val="single" w:sz="6" w:space="0" w:color="auto"/>
              <w:left w:val="single" w:sz="6" w:space="0" w:color="auto"/>
              <w:right w:val="single" w:sz="6" w:space="0" w:color="auto"/>
            </w:tcBorders>
          </w:tcPr>
          <w:p w14:paraId="636621D7" w14:textId="77777777" w:rsidR="00367463" w:rsidRPr="0083251E" w:rsidRDefault="00367463" w:rsidP="00151F58">
            <w:pPr>
              <w:ind w:left="-80" w:right="-80"/>
              <w:jc w:val="center"/>
              <w:rPr>
                <w:rFonts w:ascii="Times New Roman" w:hAnsi="Times New Roman"/>
                <w:sz w:val="16"/>
                <w:szCs w:val="21"/>
              </w:rPr>
            </w:pPr>
          </w:p>
          <w:p w14:paraId="602D28F1"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Head Coverings</w:t>
            </w:r>
          </w:p>
        </w:tc>
        <w:tc>
          <w:tcPr>
            <w:tcW w:w="850" w:type="dxa"/>
            <w:tcBorders>
              <w:top w:val="single" w:sz="6" w:space="0" w:color="auto"/>
              <w:left w:val="single" w:sz="6" w:space="0" w:color="auto"/>
              <w:right w:val="single" w:sz="6" w:space="0" w:color="auto"/>
            </w:tcBorders>
          </w:tcPr>
          <w:p w14:paraId="3F889EB6" w14:textId="77777777" w:rsidR="00367463" w:rsidRPr="0083251E" w:rsidRDefault="00367463" w:rsidP="00151F58">
            <w:pPr>
              <w:ind w:left="-80" w:right="-80"/>
              <w:jc w:val="center"/>
              <w:rPr>
                <w:rFonts w:ascii="Times New Roman" w:hAnsi="Times New Roman"/>
                <w:sz w:val="16"/>
                <w:szCs w:val="21"/>
              </w:rPr>
            </w:pPr>
          </w:p>
          <w:p w14:paraId="773D7AF0"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Lord’s Supper</w:t>
            </w:r>
          </w:p>
        </w:tc>
        <w:tc>
          <w:tcPr>
            <w:tcW w:w="709" w:type="dxa"/>
            <w:tcBorders>
              <w:top w:val="single" w:sz="6" w:space="0" w:color="auto"/>
              <w:left w:val="single" w:sz="6" w:space="0" w:color="auto"/>
              <w:right w:val="single" w:sz="6" w:space="0" w:color="auto"/>
            </w:tcBorders>
          </w:tcPr>
          <w:p w14:paraId="0CA24CB1" w14:textId="77777777" w:rsidR="00367463" w:rsidRPr="0083251E" w:rsidRDefault="00367463" w:rsidP="00151F58">
            <w:pPr>
              <w:ind w:left="-80" w:right="-80"/>
              <w:jc w:val="center"/>
              <w:rPr>
                <w:rFonts w:ascii="Times New Roman" w:hAnsi="Times New Roman"/>
                <w:sz w:val="16"/>
                <w:szCs w:val="21"/>
              </w:rPr>
            </w:pPr>
          </w:p>
          <w:p w14:paraId="4964CD62" w14:textId="77777777" w:rsidR="00367463" w:rsidRPr="0083251E" w:rsidRDefault="00367463" w:rsidP="00151F58">
            <w:pPr>
              <w:ind w:left="-80" w:right="-80"/>
              <w:jc w:val="center"/>
              <w:rPr>
                <w:rFonts w:ascii="Times New Roman" w:hAnsi="Times New Roman"/>
                <w:sz w:val="16"/>
                <w:szCs w:val="21"/>
              </w:rPr>
            </w:pPr>
            <w:r w:rsidRPr="0083251E">
              <w:rPr>
                <w:rFonts w:ascii="Times New Roman" w:hAnsi="Times New Roman"/>
                <w:sz w:val="16"/>
                <w:szCs w:val="21"/>
              </w:rPr>
              <w:t>Gifts</w:t>
            </w:r>
          </w:p>
          <w:p w14:paraId="3B281373" w14:textId="77777777" w:rsidR="00367463" w:rsidRPr="0083251E" w:rsidRDefault="00367463" w:rsidP="00151F58">
            <w:pPr>
              <w:ind w:left="-80" w:right="-80"/>
              <w:jc w:val="center"/>
              <w:rPr>
                <w:rFonts w:ascii="Times New Roman" w:hAnsi="Times New Roman"/>
                <w:sz w:val="16"/>
                <w:szCs w:val="21"/>
              </w:rPr>
            </w:pPr>
          </w:p>
        </w:tc>
        <w:tc>
          <w:tcPr>
            <w:tcW w:w="567" w:type="dxa"/>
            <w:tcBorders>
              <w:top w:val="single" w:sz="6" w:space="0" w:color="auto"/>
              <w:left w:val="single" w:sz="6" w:space="0" w:color="auto"/>
              <w:right w:val="single" w:sz="6" w:space="0" w:color="auto"/>
            </w:tcBorders>
          </w:tcPr>
          <w:p w14:paraId="0B7EFD5F" w14:textId="77777777" w:rsidR="00367463" w:rsidRPr="0083251E" w:rsidRDefault="00367463" w:rsidP="00151F58">
            <w:pPr>
              <w:ind w:left="-80" w:right="-47"/>
              <w:jc w:val="center"/>
              <w:rPr>
                <w:rFonts w:ascii="Times New Roman" w:hAnsi="Times New Roman"/>
                <w:sz w:val="16"/>
                <w:szCs w:val="21"/>
              </w:rPr>
            </w:pPr>
          </w:p>
          <w:p w14:paraId="21CAC9C7" w14:textId="77777777" w:rsidR="00367463" w:rsidRPr="0083251E" w:rsidRDefault="00367463" w:rsidP="00151F58">
            <w:pPr>
              <w:ind w:left="-80" w:right="-47"/>
              <w:jc w:val="center"/>
              <w:rPr>
                <w:rFonts w:ascii="Times New Roman" w:hAnsi="Times New Roman"/>
                <w:sz w:val="16"/>
                <w:szCs w:val="21"/>
              </w:rPr>
            </w:pPr>
            <w:proofErr w:type="spellStart"/>
            <w:r w:rsidRPr="0083251E">
              <w:rPr>
                <w:rFonts w:ascii="Times New Roman" w:hAnsi="Times New Roman"/>
                <w:sz w:val="16"/>
                <w:szCs w:val="21"/>
              </w:rPr>
              <w:t>Resur</w:t>
            </w:r>
            <w:proofErr w:type="spellEnd"/>
            <w:r w:rsidRPr="0083251E">
              <w:rPr>
                <w:rFonts w:ascii="Times New Roman" w:hAnsi="Times New Roman"/>
                <w:sz w:val="16"/>
                <w:szCs w:val="21"/>
              </w:rPr>
              <w:t>-rection</w:t>
            </w:r>
          </w:p>
        </w:tc>
        <w:tc>
          <w:tcPr>
            <w:tcW w:w="709" w:type="dxa"/>
            <w:tcBorders>
              <w:top w:val="single" w:sz="6" w:space="0" w:color="auto"/>
              <w:left w:val="single" w:sz="6" w:space="0" w:color="auto"/>
              <w:right w:val="single" w:sz="6" w:space="0" w:color="auto"/>
            </w:tcBorders>
          </w:tcPr>
          <w:p w14:paraId="7BABADD5" w14:textId="77777777" w:rsidR="00367463" w:rsidRPr="0083251E" w:rsidRDefault="00367463" w:rsidP="00151F58">
            <w:pPr>
              <w:ind w:left="-80" w:right="-88"/>
              <w:jc w:val="center"/>
              <w:rPr>
                <w:rFonts w:ascii="Times New Roman" w:hAnsi="Times New Roman"/>
                <w:sz w:val="16"/>
                <w:szCs w:val="21"/>
              </w:rPr>
            </w:pPr>
          </w:p>
          <w:p w14:paraId="0438BCB8" w14:textId="77777777" w:rsidR="00367463" w:rsidRPr="0083251E" w:rsidRDefault="00367463" w:rsidP="00151F58">
            <w:pPr>
              <w:ind w:left="-80" w:right="-88"/>
              <w:jc w:val="center"/>
              <w:rPr>
                <w:rFonts w:ascii="Times New Roman" w:hAnsi="Times New Roman"/>
                <w:sz w:val="16"/>
                <w:szCs w:val="21"/>
              </w:rPr>
            </w:pPr>
            <w:r w:rsidRPr="0083251E">
              <w:rPr>
                <w:rFonts w:ascii="Times New Roman" w:hAnsi="Times New Roman"/>
                <w:sz w:val="16"/>
                <w:szCs w:val="21"/>
              </w:rPr>
              <w:t>Gospel Advance</w:t>
            </w:r>
          </w:p>
        </w:tc>
      </w:tr>
      <w:tr w:rsidR="00367463" w:rsidRPr="0083251E" w14:paraId="018DDB83" w14:textId="77777777" w:rsidTr="00151F58">
        <w:trPr>
          <w:cantSplit/>
        </w:trPr>
        <w:tc>
          <w:tcPr>
            <w:tcW w:w="1073" w:type="dxa"/>
            <w:tcBorders>
              <w:left w:val="single" w:sz="6" w:space="0" w:color="auto"/>
              <w:bottom w:val="single" w:sz="6" w:space="0" w:color="auto"/>
              <w:right w:val="single" w:sz="6" w:space="0" w:color="auto"/>
            </w:tcBorders>
          </w:tcPr>
          <w:p w14:paraId="68D83815" w14:textId="77777777" w:rsidR="00367463" w:rsidRPr="0083251E" w:rsidRDefault="00367463" w:rsidP="00151F58">
            <w:pPr>
              <w:ind w:right="-20"/>
              <w:jc w:val="center"/>
              <w:rPr>
                <w:rFonts w:ascii="Times New Roman" w:hAnsi="Times New Roman"/>
                <w:sz w:val="18"/>
                <w:szCs w:val="21"/>
              </w:rPr>
            </w:pPr>
            <w:r w:rsidRPr="0083251E">
              <w:rPr>
                <w:rFonts w:ascii="Times New Roman" w:hAnsi="Times New Roman"/>
                <w:sz w:val="18"/>
                <w:szCs w:val="21"/>
              </w:rPr>
              <w:t>1:1-17</w:t>
            </w:r>
          </w:p>
        </w:tc>
        <w:tc>
          <w:tcPr>
            <w:tcW w:w="992" w:type="dxa"/>
            <w:tcBorders>
              <w:left w:val="single" w:sz="6" w:space="0" w:color="auto"/>
              <w:bottom w:val="single" w:sz="6" w:space="0" w:color="auto"/>
              <w:right w:val="single" w:sz="6" w:space="0" w:color="auto"/>
            </w:tcBorders>
          </w:tcPr>
          <w:p w14:paraId="49EC6900"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1:18–4:21</w:t>
            </w:r>
          </w:p>
        </w:tc>
        <w:tc>
          <w:tcPr>
            <w:tcW w:w="567" w:type="dxa"/>
            <w:tcBorders>
              <w:left w:val="single" w:sz="6" w:space="0" w:color="auto"/>
              <w:bottom w:val="single" w:sz="6" w:space="0" w:color="auto"/>
              <w:right w:val="single" w:sz="6" w:space="0" w:color="auto"/>
            </w:tcBorders>
          </w:tcPr>
          <w:p w14:paraId="0D850A02"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5</w:t>
            </w:r>
          </w:p>
        </w:tc>
        <w:tc>
          <w:tcPr>
            <w:tcW w:w="850" w:type="dxa"/>
            <w:tcBorders>
              <w:left w:val="single" w:sz="6" w:space="0" w:color="auto"/>
              <w:bottom w:val="single" w:sz="6" w:space="0" w:color="auto"/>
              <w:right w:val="single" w:sz="6" w:space="0" w:color="auto"/>
            </w:tcBorders>
          </w:tcPr>
          <w:p w14:paraId="43DD9C82"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6:1-11</w:t>
            </w:r>
          </w:p>
        </w:tc>
        <w:tc>
          <w:tcPr>
            <w:tcW w:w="851" w:type="dxa"/>
            <w:tcBorders>
              <w:left w:val="single" w:sz="6" w:space="0" w:color="auto"/>
              <w:bottom w:val="single" w:sz="6" w:space="0" w:color="auto"/>
              <w:right w:val="single" w:sz="6" w:space="0" w:color="auto"/>
            </w:tcBorders>
          </w:tcPr>
          <w:p w14:paraId="27CA0065"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6:12-20</w:t>
            </w:r>
          </w:p>
        </w:tc>
        <w:tc>
          <w:tcPr>
            <w:tcW w:w="567" w:type="dxa"/>
            <w:tcBorders>
              <w:left w:val="single" w:sz="6" w:space="0" w:color="auto"/>
              <w:bottom w:val="single" w:sz="6" w:space="0" w:color="auto"/>
              <w:right w:val="single" w:sz="6" w:space="0" w:color="auto"/>
            </w:tcBorders>
          </w:tcPr>
          <w:p w14:paraId="0B7DDC04"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7</w:t>
            </w:r>
          </w:p>
        </w:tc>
        <w:tc>
          <w:tcPr>
            <w:tcW w:w="850" w:type="dxa"/>
            <w:tcBorders>
              <w:left w:val="single" w:sz="6" w:space="0" w:color="auto"/>
              <w:bottom w:val="single" w:sz="6" w:space="0" w:color="auto"/>
              <w:right w:val="single" w:sz="6" w:space="0" w:color="auto"/>
            </w:tcBorders>
          </w:tcPr>
          <w:p w14:paraId="766E3734" w14:textId="77777777" w:rsidR="00367463" w:rsidRPr="0083251E" w:rsidRDefault="00367463" w:rsidP="00151F58">
            <w:pPr>
              <w:ind w:left="-80" w:right="-70"/>
              <w:jc w:val="center"/>
              <w:rPr>
                <w:rFonts w:ascii="Times New Roman" w:hAnsi="Times New Roman"/>
                <w:sz w:val="18"/>
                <w:szCs w:val="21"/>
              </w:rPr>
            </w:pPr>
            <w:r w:rsidRPr="0083251E">
              <w:rPr>
                <w:rFonts w:ascii="Times New Roman" w:hAnsi="Times New Roman"/>
                <w:sz w:val="18"/>
                <w:szCs w:val="21"/>
              </w:rPr>
              <w:t>8:1–11:1</w:t>
            </w:r>
          </w:p>
        </w:tc>
        <w:tc>
          <w:tcPr>
            <w:tcW w:w="993" w:type="dxa"/>
            <w:tcBorders>
              <w:left w:val="single" w:sz="6" w:space="0" w:color="auto"/>
              <w:bottom w:val="single" w:sz="6" w:space="0" w:color="auto"/>
              <w:right w:val="single" w:sz="6" w:space="0" w:color="auto"/>
            </w:tcBorders>
          </w:tcPr>
          <w:p w14:paraId="7D48B71B"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11:2-16</w:t>
            </w:r>
          </w:p>
        </w:tc>
        <w:tc>
          <w:tcPr>
            <w:tcW w:w="850" w:type="dxa"/>
            <w:tcBorders>
              <w:left w:val="single" w:sz="6" w:space="0" w:color="auto"/>
              <w:bottom w:val="single" w:sz="6" w:space="0" w:color="auto"/>
              <w:right w:val="single" w:sz="6" w:space="0" w:color="auto"/>
            </w:tcBorders>
          </w:tcPr>
          <w:p w14:paraId="69A57254"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11:17-34</w:t>
            </w:r>
          </w:p>
        </w:tc>
        <w:tc>
          <w:tcPr>
            <w:tcW w:w="709" w:type="dxa"/>
            <w:tcBorders>
              <w:left w:val="single" w:sz="6" w:space="0" w:color="auto"/>
              <w:bottom w:val="single" w:sz="6" w:space="0" w:color="auto"/>
              <w:right w:val="single" w:sz="6" w:space="0" w:color="auto"/>
            </w:tcBorders>
          </w:tcPr>
          <w:p w14:paraId="0B1FF389" w14:textId="77777777" w:rsidR="00367463" w:rsidRPr="0083251E" w:rsidRDefault="00367463" w:rsidP="00151F58">
            <w:pPr>
              <w:ind w:left="-80" w:right="-80"/>
              <w:jc w:val="center"/>
              <w:rPr>
                <w:rFonts w:ascii="Times New Roman" w:hAnsi="Times New Roman"/>
                <w:sz w:val="18"/>
                <w:szCs w:val="21"/>
              </w:rPr>
            </w:pPr>
            <w:r w:rsidRPr="0083251E">
              <w:rPr>
                <w:rFonts w:ascii="Times New Roman" w:hAnsi="Times New Roman"/>
                <w:sz w:val="18"/>
                <w:szCs w:val="21"/>
              </w:rPr>
              <w:t>12–14</w:t>
            </w:r>
          </w:p>
        </w:tc>
        <w:tc>
          <w:tcPr>
            <w:tcW w:w="567" w:type="dxa"/>
            <w:tcBorders>
              <w:left w:val="single" w:sz="6" w:space="0" w:color="auto"/>
              <w:bottom w:val="single" w:sz="6" w:space="0" w:color="auto"/>
              <w:right w:val="single" w:sz="6" w:space="0" w:color="auto"/>
            </w:tcBorders>
          </w:tcPr>
          <w:p w14:paraId="63CE7B46" w14:textId="77777777" w:rsidR="00367463" w:rsidRPr="0083251E" w:rsidRDefault="00367463" w:rsidP="00151F58">
            <w:pPr>
              <w:ind w:left="-80" w:right="-47"/>
              <w:jc w:val="center"/>
              <w:rPr>
                <w:rFonts w:ascii="Times New Roman" w:hAnsi="Times New Roman"/>
                <w:sz w:val="18"/>
                <w:szCs w:val="21"/>
              </w:rPr>
            </w:pPr>
            <w:r w:rsidRPr="0083251E">
              <w:rPr>
                <w:rFonts w:ascii="Times New Roman" w:hAnsi="Times New Roman"/>
                <w:sz w:val="18"/>
                <w:szCs w:val="21"/>
              </w:rPr>
              <w:t>15</w:t>
            </w:r>
          </w:p>
        </w:tc>
        <w:tc>
          <w:tcPr>
            <w:tcW w:w="709" w:type="dxa"/>
            <w:tcBorders>
              <w:left w:val="single" w:sz="6" w:space="0" w:color="auto"/>
              <w:bottom w:val="single" w:sz="6" w:space="0" w:color="auto"/>
              <w:right w:val="single" w:sz="6" w:space="0" w:color="auto"/>
            </w:tcBorders>
          </w:tcPr>
          <w:p w14:paraId="035C2897" w14:textId="77777777" w:rsidR="00367463" w:rsidRPr="0083251E" w:rsidRDefault="00367463" w:rsidP="00151F58">
            <w:pPr>
              <w:ind w:left="-80" w:right="-88"/>
              <w:jc w:val="center"/>
              <w:rPr>
                <w:rFonts w:ascii="Times New Roman" w:hAnsi="Times New Roman"/>
                <w:sz w:val="18"/>
                <w:szCs w:val="21"/>
              </w:rPr>
            </w:pPr>
            <w:r w:rsidRPr="0083251E">
              <w:rPr>
                <w:rFonts w:ascii="Times New Roman" w:hAnsi="Times New Roman"/>
                <w:sz w:val="18"/>
                <w:szCs w:val="21"/>
              </w:rPr>
              <w:t>16</w:t>
            </w:r>
          </w:p>
        </w:tc>
      </w:tr>
      <w:tr w:rsidR="00367463" w:rsidRPr="0083251E" w14:paraId="5EB9EE3F" w14:textId="77777777" w:rsidTr="00151F58">
        <w:trPr>
          <w:cantSplit/>
        </w:trPr>
        <w:tc>
          <w:tcPr>
            <w:tcW w:w="9578" w:type="dxa"/>
            <w:gridSpan w:val="12"/>
            <w:tcBorders>
              <w:top w:val="single" w:sz="6" w:space="0" w:color="auto"/>
              <w:left w:val="single" w:sz="6" w:space="0" w:color="auto"/>
              <w:bottom w:val="single" w:sz="6" w:space="0" w:color="auto"/>
              <w:right w:val="single" w:sz="6" w:space="0" w:color="auto"/>
            </w:tcBorders>
          </w:tcPr>
          <w:p w14:paraId="3A2ADBF9" w14:textId="77777777" w:rsidR="00367463" w:rsidRPr="0083251E" w:rsidRDefault="00367463" w:rsidP="00151F58">
            <w:pPr>
              <w:ind w:right="80"/>
              <w:jc w:val="center"/>
              <w:rPr>
                <w:rFonts w:ascii="Times New Roman" w:hAnsi="Times New Roman"/>
                <w:b/>
                <w:sz w:val="22"/>
                <w:szCs w:val="18"/>
              </w:rPr>
            </w:pPr>
          </w:p>
          <w:p w14:paraId="1945BFD2"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Ephesus</w:t>
            </w:r>
          </w:p>
          <w:p w14:paraId="23DC8A7F" w14:textId="77777777" w:rsidR="00367463" w:rsidRPr="0083251E" w:rsidRDefault="00367463" w:rsidP="00151F58">
            <w:pPr>
              <w:ind w:right="80"/>
              <w:jc w:val="center"/>
              <w:rPr>
                <w:rFonts w:ascii="Times New Roman" w:hAnsi="Times New Roman"/>
                <w:b/>
                <w:sz w:val="22"/>
                <w:szCs w:val="18"/>
              </w:rPr>
            </w:pPr>
          </w:p>
        </w:tc>
      </w:tr>
      <w:tr w:rsidR="00367463" w:rsidRPr="0083251E" w14:paraId="37D72AF1" w14:textId="77777777" w:rsidTr="00151F58">
        <w:trPr>
          <w:cantSplit/>
        </w:trPr>
        <w:tc>
          <w:tcPr>
            <w:tcW w:w="9578" w:type="dxa"/>
            <w:gridSpan w:val="12"/>
            <w:tcBorders>
              <w:top w:val="single" w:sz="6" w:space="0" w:color="auto"/>
              <w:left w:val="single" w:sz="6" w:space="0" w:color="auto"/>
              <w:bottom w:val="single" w:sz="6" w:space="0" w:color="auto"/>
              <w:right w:val="single" w:sz="6" w:space="0" w:color="auto"/>
            </w:tcBorders>
          </w:tcPr>
          <w:p w14:paraId="1DF5C500" w14:textId="77777777" w:rsidR="00367463" w:rsidRPr="0083251E" w:rsidRDefault="00367463" w:rsidP="00151F58">
            <w:pPr>
              <w:ind w:right="80"/>
              <w:jc w:val="center"/>
              <w:rPr>
                <w:rFonts w:ascii="Times New Roman" w:hAnsi="Times New Roman"/>
                <w:b/>
                <w:sz w:val="22"/>
                <w:szCs w:val="18"/>
              </w:rPr>
            </w:pPr>
          </w:p>
          <w:p w14:paraId="789349DE" w14:textId="77777777" w:rsidR="00367463" w:rsidRPr="0083251E" w:rsidRDefault="00367463" w:rsidP="00151F58">
            <w:pPr>
              <w:ind w:right="80"/>
              <w:jc w:val="center"/>
              <w:rPr>
                <w:rFonts w:ascii="Times New Roman" w:hAnsi="Times New Roman"/>
                <w:b/>
                <w:sz w:val="22"/>
                <w:szCs w:val="18"/>
              </w:rPr>
            </w:pPr>
            <w:r w:rsidRPr="0083251E">
              <w:rPr>
                <w:rFonts w:ascii="Times New Roman" w:hAnsi="Times New Roman"/>
                <w:b/>
                <w:sz w:val="22"/>
                <w:szCs w:val="18"/>
              </w:rPr>
              <w:t>May 56 (on third missionary journey)</w:t>
            </w:r>
          </w:p>
          <w:p w14:paraId="4585C4AE" w14:textId="77777777" w:rsidR="00367463" w:rsidRPr="0083251E" w:rsidRDefault="00367463" w:rsidP="00151F58">
            <w:pPr>
              <w:ind w:right="80"/>
              <w:jc w:val="center"/>
              <w:rPr>
                <w:rFonts w:ascii="Times New Roman" w:hAnsi="Times New Roman"/>
                <w:b/>
                <w:sz w:val="22"/>
                <w:szCs w:val="18"/>
              </w:rPr>
            </w:pPr>
          </w:p>
        </w:tc>
      </w:tr>
    </w:tbl>
    <w:p w14:paraId="54973053" w14:textId="77777777" w:rsidR="00367463" w:rsidRPr="0083251E" w:rsidRDefault="00367463" w:rsidP="00367463">
      <w:pPr>
        <w:ind w:left="20" w:right="80" w:hanging="20"/>
        <w:rPr>
          <w:rFonts w:ascii="Times New Roman" w:hAnsi="Times New Roman"/>
          <w:b/>
          <w:sz w:val="22"/>
          <w:szCs w:val="18"/>
        </w:rPr>
      </w:pPr>
    </w:p>
    <w:p w14:paraId="0C43639F" w14:textId="77777777" w:rsidR="00367463" w:rsidRPr="0083251E" w:rsidRDefault="00367463" w:rsidP="00367463">
      <w:pPr>
        <w:ind w:left="1260" w:right="80" w:hanging="1260"/>
        <w:rPr>
          <w:rFonts w:ascii="Times New Roman" w:hAnsi="Times New Roman"/>
          <w:b/>
          <w:sz w:val="22"/>
          <w:szCs w:val="18"/>
        </w:rPr>
      </w:pPr>
      <w:r w:rsidRPr="0083251E">
        <w:rPr>
          <w:rFonts w:ascii="Times New Roman" w:hAnsi="Times New Roman"/>
          <w:b/>
          <w:sz w:val="22"/>
          <w:szCs w:val="18"/>
          <w:u w:val="single"/>
        </w:rPr>
        <w:t>Key Word</w:t>
      </w:r>
      <w:r w:rsidRPr="0083251E">
        <w:rPr>
          <w:rFonts w:ascii="Times New Roman" w:hAnsi="Times New Roman"/>
          <w:b/>
          <w:sz w:val="22"/>
          <w:szCs w:val="18"/>
        </w:rPr>
        <w:t>:</w:t>
      </w:r>
      <w:r w:rsidRPr="0083251E">
        <w:rPr>
          <w:rFonts w:ascii="Times New Roman" w:hAnsi="Times New Roman"/>
          <w:b/>
          <w:sz w:val="22"/>
          <w:szCs w:val="18"/>
        </w:rPr>
        <w:tab/>
        <w:t>Sanctification</w:t>
      </w:r>
    </w:p>
    <w:p w14:paraId="10519206" w14:textId="77777777" w:rsidR="00367463" w:rsidRPr="0083251E" w:rsidRDefault="00367463" w:rsidP="00367463">
      <w:pPr>
        <w:ind w:left="1260" w:right="80" w:hanging="1260"/>
        <w:rPr>
          <w:rFonts w:ascii="Times New Roman" w:hAnsi="Times New Roman"/>
          <w:b/>
          <w:sz w:val="22"/>
          <w:szCs w:val="18"/>
        </w:rPr>
      </w:pPr>
    </w:p>
    <w:p w14:paraId="245B99B1" w14:textId="1AB435F1" w:rsidR="00367463" w:rsidRPr="0083251E" w:rsidRDefault="00367463" w:rsidP="002534EE">
      <w:pPr>
        <w:ind w:left="1260" w:right="80" w:hanging="1260"/>
        <w:jc w:val="both"/>
        <w:rPr>
          <w:rFonts w:ascii="Times New Roman" w:hAnsi="Times New Roman"/>
          <w:b/>
          <w:sz w:val="22"/>
          <w:szCs w:val="18"/>
        </w:rPr>
      </w:pPr>
      <w:r w:rsidRPr="0083251E">
        <w:rPr>
          <w:rFonts w:ascii="Times New Roman" w:hAnsi="Times New Roman"/>
          <w:b/>
          <w:sz w:val="22"/>
          <w:szCs w:val="18"/>
          <w:u w:val="single"/>
        </w:rPr>
        <w:t>Key Verse</w:t>
      </w:r>
      <w:r w:rsidRPr="0083251E">
        <w:rPr>
          <w:rFonts w:ascii="Times New Roman" w:hAnsi="Times New Roman"/>
          <w:b/>
          <w:sz w:val="22"/>
          <w:szCs w:val="18"/>
        </w:rPr>
        <w:t xml:space="preserve">: </w:t>
      </w:r>
      <w:r w:rsidR="002534EE" w:rsidRPr="0083251E">
        <w:rPr>
          <w:rFonts w:ascii="Times New Roman" w:hAnsi="Times New Roman"/>
          <w:bCs/>
          <w:i/>
          <w:iCs/>
          <w:sz w:val="22"/>
          <w:szCs w:val="22"/>
        </w:rPr>
        <w:t>“</w:t>
      </w:r>
      <w:r w:rsidR="002534EE" w:rsidRPr="0083251E">
        <w:rPr>
          <w:rFonts w:ascii="Times New Roman" w:hAnsi="Times New Roman"/>
          <w:bCs/>
          <w:i/>
          <w:iCs/>
          <w:color w:val="111111"/>
          <w:sz w:val="22"/>
          <w:szCs w:val="22"/>
          <w:shd w:val="clear" w:color="auto" w:fill="FFFFFF"/>
        </w:rPr>
        <w:t xml:space="preserve">What? know ye not that your body is the temple of the Holy </w:t>
      </w:r>
      <w:proofErr w:type="gramStart"/>
      <w:r w:rsidR="002534EE" w:rsidRPr="0083251E">
        <w:rPr>
          <w:rFonts w:ascii="Times New Roman" w:hAnsi="Times New Roman"/>
          <w:bCs/>
          <w:i/>
          <w:iCs/>
          <w:color w:val="111111"/>
          <w:sz w:val="22"/>
          <w:szCs w:val="22"/>
          <w:shd w:val="clear" w:color="auto" w:fill="FFFFFF"/>
        </w:rPr>
        <w:t>Ghost</w:t>
      </w:r>
      <w:proofErr w:type="gramEnd"/>
      <w:r w:rsidR="002534EE" w:rsidRPr="0083251E">
        <w:rPr>
          <w:rFonts w:ascii="Times New Roman" w:hAnsi="Times New Roman"/>
          <w:bCs/>
          <w:i/>
          <w:iCs/>
          <w:color w:val="111111"/>
          <w:sz w:val="22"/>
          <w:szCs w:val="22"/>
          <w:shd w:val="clear" w:color="auto" w:fill="FFFFFF"/>
        </w:rPr>
        <w:t xml:space="preserve"> which is in you, which ye have of God, and ye are not your own? </w:t>
      </w:r>
      <w:r w:rsidR="002534EE" w:rsidRPr="0083251E">
        <w:rPr>
          <w:rFonts w:ascii="Times New Roman" w:hAnsi="Times New Roman"/>
          <w:bCs/>
          <w:i/>
          <w:iCs/>
          <w:color w:val="111111"/>
          <w:sz w:val="22"/>
          <w:szCs w:val="22"/>
          <w:shd w:val="clear" w:color="auto" w:fill="FFFFFF"/>
          <w:vertAlign w:val="superscript"/>
        </w:rPr>
        <w:t>20</w:t>
      </w:r>
      <w:r w:rsidR="002534EE" w:rsidRPr="0083251E">
        <w:rPr>
          <w:rFonts w:ascii="Times New Roman" w:hAnsi="Times New Roman"/>
          <w:bCs/>
          <w:i/>
          <w:iCs/>
          <w:color w:val="111111"/>
          <w:sz w:val="22"/>
          <w:szCs w:val="22"/>
          <w:shd w:val="clear" w:color="auto" w:fill="FFFFFF"/>
        </w:rPr>
        <w:t>For ye are bought with a price: therefore glorify God in your body, and in your spirit, which are God's.”</w:t>
      </w:r>
      <w:r w:rsidR="002534EE" w:rsidRPr="0083251E">
        <w:rPr>
          <w:rFonts w:ascii="Times New Roman" w:hAnsi="Times New Roman"/>
          <w:b/>
          <w:sz w:val="22"/>
          <w:szCs w:val="18"/>
        </w:rPr>
        <w:t xml:space="preserve"> </w:t>
      </w:r>
      <w:r w:rsidRPr="0083251E">
        <w:rPr>
          <w:rFonts w:ascii="Times New Roman" w:hAnsi="Times New Roman"/>
          <w:b/>
          <w:sz w:val="22"/>
          <w:szCs w:val="18"/>
        </w:rPr>
        <w:t>(1 Cor 6:19-20).</w:t>
      </w:r>
    </w:p>
    <w:p w14:paraId="6923E6E7" w14:textId="77777777" w:rsidR="00367463" w:rsidRPr="0083251E" w:rsidRDefault="00367463" w:rsidP="00367463">
      <w:pPr>
        <w:ind w:left="20" w:right="80" w:hanging="20"/>
        <w:rPr>
          <w:rFonts w:ascii="Times New Roman" w:hAnsi="Times New Roman"/>
          <w:b/>
          <w:sz w:val="22"/>
          <w:szCs w:val="18"/>
        </w:rPr>
      </w:pPr>
    </w:p>
    <w:p w14:paraId="215E1053" w14:textId="77777777" w:rsidR="00367463" w:rsidRPr="0083251E" w:rsidRDefault="00367463" w:rsidP="002534EE">
      <w:pPr>
        <w:ind w:right="80"/>
        <w:jc w:val="both"/>
        <w:rPr>
          <w:rFonts w:ascii="Times New Roman" w:hAnsi="Times New Roman"/>
          <w:bCs/>
          <w:i/>
          <w:sz w:val="22"/>
          <w:szCs w:val="18"/>
        </w:rPr>
      </w:pPr>
      <w:r w:rsidRPr="0083251E">
        <w:rPr>
          <w:rFonts w:ascii="Times New Roman" w:hAnsi="Times New Roman"/>
          <w:b/>
          <w:sz w:val="22"/>
          <w:szCs w:val="18"/>
          <w:u w:val="single"/>
        </w:rPr>
        <w:t>Summary Statement</w:t>
      </w:r>
      <w:r w:rsidRPr="0083251E">
        <w:rPr>
          <w:rFonts w:ascii="Times New Roman" w:hAnsi="Times New Roman"/>
          <w:b/>
          <w:sz w:val="22"/>
          <w:szCs w:val="18"/>
        </w:rPr>
        <w:t xml:space="preserve">: </w:t>
      </w:r>
      <w:r w:rsidRPr="0083251E">
        <w:rPr>
          <w:rFonts w:ascii="Times New Roman" w:hAnsi="Times New Roman"/>
          <w:bCs/>
          <w:sz w:val="22"/>
          <w:szCs w:val="18"/>
        </w:rPr>
        <w:t xml:space="preserve">Paul explains the </w:t>
      </w:r>
      <w:r w:rsidRPr="0083251E">
        <w:rPr>
          <w:rFonts w:ascii="Times New Roman" w:hAnsi="Times New Roman"/>
          <w:bCs/>
          <w:i/>
          <w:sz w:val="22"/>
          <w:szCs w:val="18"/>
        </w:rPr>
        <w:t>proper functioning of the church</w:t>
      </w:r>
      <w:r w:rsidRPr="0083251E">
        <w:rPr>
          <w:rFonts w:ascii="Times New Roman" w:hAnsi="Times New Roman"/>
          <w:bCs/>
          <w:sz w:val="22"/>
          <w:szCs w:val="18"/>
        </w:rPr>
        <w:t xml:space="preserve"> in response to reports about the Corinthians’ divisions, disorders, and doctrinal difficulties to assure that the church makes its </w:t>
      </w:r>
      <w:r w:rsidRPr="0083251E">
        <w:rPr>
          <w:rFonts w:ascii="Times New Roman" w:hAnsi="Times New Roman"/>
          <w:bCs/>
          <w:i/>
          <w:sz w:val="22"/>
          <w:szCs w:val="18"/>
        </w:rPr>
        <w:t>positional sanctification practical.</w:t>
      </w:r>
    </w:p>
    <w:p w14:paraId="30A502EA" w14:textId="77777777" w:rsidR="00367463" w:rsidRPr="0083251E" w:rsidRDefault="00367463" w:rsidP="00367463">
      <w:pPr>
        <w:ind w:left="20" w:right="80" w:hanging="20"/>
        <w:rPr>
          <w:rFonts w:ascii="Times New Roman" w:hAnsi="Times New Roman"/>
          <w:b/>
          <w:sz w:val="22"/>
          <w:szCs w:val="18"/>
        </w:rPr>
      </w:pPr>
    </w:p>
    <w:p w14:paraId="456D9EC7" w14:textId="77777777" w:rsidR="00367463" w:rsidRPr="0083251E" w:rsidRDefault="00367463" w:rsidP="002534EE">
      <w:pPr>
        <w:ind w:left="20" w:right="80" w:hanging="20"/>
        <w:jc w:val="both"/>
        <w:rPr>
          <w:rFonts w:ascii="Times New Roman" w:hAnsi="Times New Roman"/>
          <w:bCs/>
          <w:sz w:val="22"/>
          <w:szCs w:val="18"/>
        </w:rPr>
      </w:pPr>
      <w:r w:rsidRPr="0083251E">
        <w:rPr>
          <w:rFonts w:ascii="Times New Roman" w:hAnsi="Times New Roman"/>
          <w:b/>
          <w:sz w:val="22"/>
          <w:szCs w:val="18"/>
          <w:u w:val="single"/>
        </w:rPr>
        <w:t>Application</w:t>
      </w:r>
      <w:r w:rsidRPr="0083251E">
        <w:rPr>
          <w:rFonts w:ascii="Times New Roman" w:hAnsi="Times New Roman"/>
          <w:b/>
          <w:sz w:val="22"/>
          <w:szCs w:val="18"/>
        </w:rPr>
        <w:t xml:space="preserve">: </w:t>
      </w:r>
      <w:r w:rsidRPr="0083251E">
        <w:rPr>
          <w:rFonts w:ascii="Times New Roman" w:hAnsi="Times New Roman"/>
          <w:bCs/>
          <w:sz w:val="22"/>
          <w:szCs w:val="18"/>
        </w:rPr>
        <w:t>Does your church look “set apart” for God?  Or is it plagued with divisions, disorders, and doctrinal difficulties that make it look the same as non-Christian groups?</w:t>
      </w:r>
    </w:p>
    <w:p w14:paraId="197114FB" w14:textId="77777777" w:rsidR="00367463" w:rsidRPr="0083251E" w:rsidRDefault="00367463" w:rsidP="00367463">
      <w:pPr>
        <w:tabs>
          <w:tab w:val="left" w:pos="360"/>
        </w:tabs>
        <w:ind w:left="360" w:right="-100" w:hanging="360"/>
        <w:jc w:val="center"/>
        <w:rPr>
          <w:rFonts w:ascii="Times New Roman" w:hAnsi="Times New Roman"/>
          <w:b/>
          <w:sz w:val="44"/>
          <w:szCs w:val="18"/>
        </w:rPr>
      </w:pPr>
      <w:r w:rsidRPr="0083251E">
        <w:rPr>
          <w:rFonts w:ascii="Times New Roman" w:hAnsi="Times New Roman"/>
          <w:sz w:val="22"/>
          <w:szCs w:val="18"/>
        </w:rPr>
        <w:br w:type="page"/>
      </w:r>
      <w:r w:rsidRPr="0083251E">
        <w:rPr>
          <w:rFonts w:ascii="Times New Roman" w:hAnsi="Times New Roman"/>
          <w:b/>
          <w:sz w:val="44"/>
          <w:szCs w:val="18"/>
        </w:rPr>
        <w:lastRenderedPageBreak/>
        <w:t>1 Corinthians</w:t>
      </w:r>
    </w:p>
    <w:p w14:paraId="223EAF1C" w14:textId="77777777" w:rsidR="00367463" w:rsidRPr="0083251E" w:rsidRDefault="00367463" w:rsidP="00367463">
      <w:pPr>
        <w:tabs>
          <w:tab w:val="left" w:pos="360"/>
        </w:tabs>
        <w:ind w:left="360" w:right="-100" w:hanging="360"/>
        <w:jc w:val="center"/>
        <w:rPr>
          <w:rFonts w:ascii="Times New Roman" w:hAnsi="Times New Roman"/>
          <w:b/>
          <w:sz w:val="8"/>
          <w:szCs w:val="18"/>
        </w:rPr>
      </w:pPr>
    </w:p>
    <w:p w14:paraId="200A8DF0" w14:textId="5DB63CCB" w:rsidR="00367463" w:rsidRPr="0083251E" w:rsidRDefault="00367463" w:rsidP="00367463">
      <w:pPr>
        <w:tabs>
          <w:tab w:val="left" w:pos="360"/>
        </w:tabs>
        <w:ind w:left="360" w:right="-100" w:hanging="360"/>
        <w:rPr>
          <w:rFonts w:ascii="Times New Roman" w:hAnsi="Times New Roman"/>
          <w:sz w:val="22"/>
          <w:szCs w:val="18"/>
        </w:rPr>
      </w:pPr>
      <w:r w:rsidRPr="0083251E">
        <w:rPr>
          <w:rFonts w:ascii="Times New Roman" w:hAnsi="Times New Roman"/>
          <w:b/>
          <w:sz w:val="22"/>
          <w:szCs w:val="18"/>
        </w:rPr>
        <w:t>I.</w:t>
      </w:r>
      <w:r w:rsidRPr="0083251E">
        <w:rPr>
          <w:rFonts w:ascii="Times New Roman" w:hAnsi="Times New Roman"/>
          <w:b/>
          <w:sz w:val="22"/>
          <w:szCs w:val="18"/>
        </w:rPr>
        <w:tab/>
        <w:t>Title</w:t>
      </w:r>
      <w:r w:rsidRPr="0083251E">
        <w:rPr>
          <w:rFonts w:ascii="Times New Roman" w:hAnsi="Times New Roman"/>
          <w:sz w:val="22"/>
          <w:szCs w:val="18"/>
        </w:rPr>
        <w:t xml:space="preserve"> </w:t>
      </w:r>
    </w:p>
    <w:p w14:paraId="650FC27A" w14:textId="0E04E0FA" w:rsidR="00367463" w:rsidRPr="0083251E" w:rsidRDefault="00367463" w:rsidP="002534EE">
      <w:pPr>
        <w:tabs>
          <w:tab w:val="left" w:pos="360"/>
        </w:tabs>
        <w:ind w:left="360" w:right="-100" w:hanging="360"/>
        <w:jc w:val="both"/>
        <w:rPr>
          <w:rFonts w:ascii="Times New Roman" w:hAnsi="Times New Roman"/>
          <w:b/>
          <w:sz w:val="22"/>
          <w:szCs w:val="18"/>
        </w:rPr>
      </w:pPr>
      <w:r w:rsidRPr="0083251E">
        <w:rPr>
          <w:rFonts w:ascii="Times New Roman" w:hAnsi="Times New Roman"/>
          <w:sz w:val="22"/>
          <w:szCs w:val="18"/>
        </w:rPr>
        <w:tab/>
        <w:t>The earliest title for 1 Corinthians is, (</w:t>
      </w:r>
      <w:r w:rsidRPr="0083251E">
        <w:rPr>
          <w:rFonts w:ascii="Times New Roman" w:hAnsi="Times New Roman"/>
          <w:i/>
          <w:sz w:val="22"/>
          <w:szCs w:val="18"/>
        </w:rPr>
        <w:t>First to the Corinthians a</w:t>
      </w:r>
      <w:r w:rsidRPr="0083251E">
        <w:rPr>
          <w:rFonts w:ascii="Times New Roman" w:hAnsi="Times New Roman"/>
          <w:sz w:val="22"/>
          <w:szCs w:val="18"/>
        </w:rPr>
        <w:t>).  The a was added later to distinguish this epistle from Paul's second letter to the church.</w:t>
      </w:r>
    </w:p>
    <w:p w14:paraId="28A4A4ED" w14:textId="77777777" w:rsidR="00367463" w:rsidRPr="0083251E" w:rsidRDefault="00367463" w:rsidP="002534EE">
      <w:pPr>
        <w:tabs>
          <w:tab w:val="left" w:pos="360"/>
        </w:tabs>
        <w:ind w:left="360" w:right="-100" w:hanging="360"/>
        <w:jc w:val="both"/>
        <w:rPr>
          <w:rFonts w:ascii="Times New Roman" w:hAnsi="Times New Roman"/>
          <w:b/>
          <w:sz w:val="22"/>
          <w:szCs w:val="18"/>
        </w:rPr>
      </w:pPr>
    </w:p>
    <w:p w14:paraId="4F57F36F" w14:textId="77777777" w:rsidR="00367463" w:rsidRPr="0083251E" w:rsidRDefault="00367463" w:rsidP="002534EE">
      <w:pPr>
        <w:tabs>
          <w:tab w:val="left" w:pos="360"/>
        </w:tabs>
        <w:ind w:left="360" w:right="-100" w:hanging="360"/>
        <w:jc w:val="both"/>
        <w:rPr>
          <w:rFonts w:ascii="Times New Roman" w:hAnsi="Times New Roman"/>
          <w:b/>
          <w:sz w:val="22"/>
          <w:szCs w:val="18"/>
        </w:rPr>
      </w:pPr>
      <w:r w:rsidRPr="0083251E">
        <w:rPr>
          <w:rFonts w:ascii="Times New Roman" w:hAnsi="Times New Roman"/>
          <w:b/>
          <w:sz w:val="22"/>
          <w:szCs w:val="18"/>
        </w:rPr>
        <w:t>II.</w:t>
      </w:r>
      <w:r w:rsidRPr="0083251E">
        <w:rPr>
          <w:rFonts w:ascii="Times New Roman" w:hAnsi="Times New Roman"/>
          <w:b/>
          <w:sz w:val="22"/>
          <w:szCs w:val="18"/>
        </w:rPr>
        <w:tab/>
        <w:t>Authorship</w:t>
      </w:r>
    </w:p>
    <w:p w14:paraId="7C22D345"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5F0FF81F"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A.</w:t>
      </w:r>
      <w:r w:rsidRPr="0083251E">
        <w:rPr>
          <w:rFonts w:ascii="Times New Roman" w:hAnsi="Times New Roman"/>
          <w:sz w:val="22"/>
          <w:szCs w:val="18"/>
        </w:rPr>
        <w:tab/>
      </w:r>
      <w:r w:rsidRPr="0083251E">
        <w:rPr>
          <w:rFonts w:ascii="Times New Roman" w:hAnsi="Times New Roman"/>
          <w:sz w:val="22"/>
          <w:szCs w:val="18"/>
          <w:u w:val="single"/>
        </w:rPr>
        <w:t>External Evidence</w:t>
      </w:r>
      <w:r w:rsidRPr="0083251E">
        <w:rPr>
          <w:rFonts w:ascii="Times New Roman" w:hAnsi="Times New Roman"/>
          <w:sz w:val="22"/>
          <w:szCs w:val="18"/>
        </w:rPr>
        <w:t>: Even the most imaginative critics uphold Pauline authorship since the patristic evidence is so early.</w:t>
      </w:r>
    </w:p>
    <w:p w14:paraId="02AEB96C" w14:textId="77777777" w:rsidR="00367463" w:rsidRPr="0083251E" w:rsidRDefault="00367463" w:rsidP="002534EE">
      <w:pPr>
        <w:tabs>
          <w:tab w:val="left" w:pos="1080"/>
        </w:tabs>
        <w:ind w:left="1080" w:right="-100" w:hanging="360"/>
        <w:jc w:val="both"/>
        <w:rPr>
          <w:rFonts w:ascii="Times New Roman" w:hAnsi="Times New Roman"/>
          <w:sz w:val="22"/>
          <w:szCs w:val="18"/>
        </w:rPr>
      </w:pPr>
    </w:p>
    <w:p w14:paraId="040C16E4" w14:textId="77777777" w:rsidR="00367463" w:rsidRPr="0083251E" w:rsidRDefault="00367463" w:rsidP="002534EE">
      <w:pPr>
        <w:tabs>
          <w:tab w:val="left" w:pos="1080"/>
        </w:tabs>
        <w:ind w:left="1080" w:right="-100" w:hanging="360"/>
        <w:jc w:val="both"/>
        <w:rPr>
          <w:rFonts w:ascii="Times New Roman" w:hAnsi="Times New Roman"/>
          <w:sz w:val="22"/>
          <w:szCs w:val="18"/>
        </w:rPr>
      </w:pPr>
      <w:r w:rsidRPr="0083251E">
        <w:rPr>
          <w:rFonts w:ascii="Times New Roman" w:hAnsi="Times New Roman"/>
          <w:sz w:val="22"/>
          <w:szCs w:val="18"/>
        </w:rPr>
        <w:t>1.</w:t>
      </w:r>
      <w:r w:rsidRPr="0083251E">
        <w:rPr>
          <w:rFonts w:ascii="Times New Roman" w:hAnsi="Times New Roman"/>
          <w:sz w:val="22"/>
          <w:szCs w:val="18"/>
        </w:rPr>
        <w:tab/>
        <w:t>The early church writers who advocated Paul as author include: Clement of Rome (</w:t>
      </w:r>
      <w:r w:rsidRPr="0083251E">
        <w:rPr>
          <w:rFonts w:ascii="Times New Roman" w:hAnsi="Times New Roman"/>
          <w:sz w:val="18"/>
          <w:szCs w:val="18"/>
        </w:rPr>
        <w:t>AD</w:t>
      </w:r>
      <w:r w:rsidRPr="0083251E">
        <w:rPr>
          <w:rFonts w:ascii="Times New Roman" w:hAnsi="Times New Roman"/>
          <w:sz w:val="22"/>
          <w:szCs w:val="18"/>
        </w:rPr>
        <w:t xml:space="preserve"> 95; </w:t>
      </w:r>
      <w:r w:rsidRPr="0083251E">
        <w:rPr>
          <w:rFonts w:ascii="Times New Roman" w:hAnsi="Times New Roman"/>
          <w:i/>
          <w:sz w:val="22"/>
          <w:szCs w:val="18"/>
        </w:rPr>
        <w:t xml:space="preserve">To the Corinthians </w:t>
      </w:r>
      <w:r w:rsidRPr="0083251E">
        <w:rPr>
          <w:rFonts w:ascii="Times New Roman" w:hAnsi="Times New Roman"/>
          <w:sz w:val="22"/>
          <w:szCs w:val="18"/>
        </w:rPr>
        <w:t>47), Polycarp (</w:t>
      </w:r>
      <w:r w:rsidRPr="0083251E">
        <w:rPr>
          <w:rFonts w:ascii="Times New Roman" w:hAnsi="Times New Roman"/>
          <w:sz w:val="18"/>
          <w:szCs w:val="18"/>
        </w:rPr>
        <w:t>AD</w:t>
      </w:r>
      <w:r w:rsidRPr="0083251E">
        <w:rPr>
          <w:rFonts w:ascii="Times New Roman" w:hAnsi="Times New Roman"/>
          <w:sz w:val="22"/>
          <w:szCs w:val="18"/>
        </w:rPr>
        <w:t xml:space="preserve"> 105; </w:t>
      </w:r>
      <w:r w:rsidRPr="0083251E">
        <w:rPr>
          <w:rFonts w:ascii="Times New Roman" w:hAnsi="Times New Roman"/>
          <w:i/>
          <w:sz w:val="22"/>
          <w:szCs w:val="18"/>
        </w:rPr>
        <w:t>To the Philippians</w:t>
      </w:r>
      <w:r w:rsidRPr="0083251E">
        <w:rPr>
          <w:rFonts w:ascii="Times New Roman" w:hAnsi="Times New Roman"/>
          <w:sz w:val="22"/>
          <w:szCs w:val="18"/>
        </w:rPr>
        <w:t xml:space="preserve"> 11), Irenaeus (</w:t>
      </w:r>
      <w:r w:rsidRPr="0083251E">
        <w:rPr>
          <w:rFonts w:ascii="Times New Roman" w:hAnsi="Times New Roman"/>
          <w:sz w:val="18"/>
          <w:szCs w:val="18"/>
        </w:rPr>
        <w:t>AD</w:t>
      </w:r>
      <w:r w:rsidRPr="0083251E">
        <w:rPr>
          <w:rFonts w:ascii="Times New Roman" w:hAnsi="Times New Roman"/>
          <w:sz w:val="22"/>
          <w:szCs w:val="18"/>
        </w:rPr>
        <w:t xml:space="preserve"> 185; </w:t>
      </w:r>
      <w:r w:rsidRPr="0083251E">
        <w:rPr>
          <w:rFonts w:ascii="Times New Roman" w:hAnsi="Times New Roman"/>
          <w:i/>
          <w:sz w:val="22"/>
          <w:szCs w:val="18"/>
        </w:rPr>
        <w:t>Against Heresies</w:t>
      </w:r>
      <w:r w:rsidRPr="0083251E">
        <w:rPr>
          <w:rFonts w:ascii="Times New Roman" w:hAnsi="Times New Roman"/>
          <w:sz w:val="22"/>
          <w:szCs w:val="18"/>
        </w:rPr>
        <w:t xml:space="preserve"> 4, 27, 45), and others, including the 2nd century Muratorian Fragment.</w:t>
      </w:r>
    </w:p>
    <w:p w14:paraId="5ED6D436" w14:textId="77777777" w:rsidR="00367463" w:rsidRPr="0083251E" w:rsidRDefault="00367463" w:rsidP="002534EE">
      <w:pPr>
        <w:tabs>
          <w:tab w:val="left" w:pos="1080"/>
        </w:tabs>
        <w:ind w:left="1080" w:right="-100" w:hanging="360"/>
        <w:jc w:val="both"/>
        <w:rPr>
          <w:rFonts w:ascii="Times New Roman" w:hAnsi="Times New Roman"/>
          <w:sz w:val="22"/>
          <w:szCs w:val="18"/>
        </w:rPr>
      </w:pPr>
    </w:p>
    <w:p w14:paraId="153BBE79"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B.</w:t>
      </w:r>
      <w:r w:rsidRPr="0083251E">
        <w:rPr>
          <w:rFonts w:ascii="Times New Roman" w:hAnsi="Times New Roman"/>
          <w:sz w:val="22"/>
          <w:szCs w:val="18"/>
        </w:rPr>
        <w:tab/>
      </w:r>
      <w:r w:rsidRPr="0083251E">
        <w:rPr>
          <w:rFonts w:ascii="Times New Roman" w:hAnsi="Times New Roman"/>
          <w:sz w:val="22"/>
          <w:szCs w:val="18"/>
          <w:u w:val="single"/>
        </w:rPr>
        <w:t>Internal Evidence</w:t>
      </w:r>
      <w:r w:rsidRPr="0083251E">
        <w:rPr>
          <w:rFonts w:ascii="Times New Roman" w:hAnsi="Times New Roman"/>
          <w:sz w:val="22"/>
          <w:szCs w:val="18"/>
        </w:rPr>
        <w:t>: The book itself argues even more strongly for Paul's authorship as it claims to be written by Paul (1:1).</w:t>
      </w:r>
    </w:p>
    <w:p w14:paraId="3006ED0B" w14:textId="77777777" w:rsidR="00367463" w:rsidRPr="0083251E" w:rsidRDefault="00367463" w:rsidP="002534EE">
      <w:pPr>
        <w:tabs>
          <w:tab w:val="left" w:pos="360"/>
        </w:tabs>
        <w:ind w:left="360" w:right="-100" w:hanging="360"/>
        <w:jc w:val="both"/>
        <w:rPr>
          <w:rFonts w:ascii="Times New Roman" w:hAnsi="Times New Roman"/>
          <w:b/>
          <w:sz w:val="22"/>
          <w:szCs w:val="18"/>
        </w:rPr>
      </w:pPr>
    </w:p>
    <w:p w14:paraId="14C0849C" w14:textId="77777777" w:rsidR="00367463" w:rsidRPr="0083251E" w:rsidRDefault="00367463" w:rsidP="002534EE">
      <w:pPr>
        <w:tabs>
          <w:tab w:val="left" w:pos="360"/>
        </w:tabs>
        <w:ind w:left="360" w:right="-100" w:hanging="360"/>
        <w:jc w:val="both"/>
        <w:rPr>
          <w:rFonts w:ascii="Times New Roman" w:hAnsi="Times New Roman"/>
          <w:b/>
          <w:sz w:val="22"/>
          <w:szCs w:val="18"/>
        </w:rPr>
      </w:pPr>
      <w:r w:rsidRPr="0083251E">
        <w:rPr>
          <w:rFonts w:ascii="Times New Roman" w:hAnsi="Times New Roman"/>
          <w:b/>
          <w:sz w:val="22"/>
          <w:szCs w:val="18"/>
        </w:rPr>
        <w:t>III. Circumstances</w:t>
      </w:r>
    </w:p>
    <w:p w14:paraId="38ABFE55"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3948DC6B"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A.</w:t>
      </w:r>
      <w:r w:rsidRPr="0083251E">
        <w:rPr>
          <w:rFonts w:ascii="Times New Roman" w:hAnsi="Times New Roman"/>
          <w:sz w:val="22"/>
          <w:szCs w:val="18"/>
        </w:rPr>
        <w:tab/>
      </w:r>
      <w:r w:rsidRPr="0083251E">
        <w:rPr>
          <w:rFonts w:ascii="Times New Roman" w:hAnsi="Times New Roman"/>
          <w:sz w:val="22"/>
          <w:szCs w:val="18"/>
          <w:u w:val="single"/>
        </w:rPr>
        <w:t>Date</w:t>
      </w:r>
      <w:r w:rsidRPr="0083251E">
        <w:rPr>
          <w:rFonts w:ascii="Times New Roman" w:hAnsi="Times New Roman"/>
          <w:sz w:val="22"/>
          <w:szCs w:val="18"/>
        </w:rPr>
        <w:t xml:space="preserve">: Paul makes two comments concerning the Corinthians' giving which indicate that 2 Corinthians was written less than a year after 1 Corinthians (2 Cor 8:10; 9:2).  His mention of being about to leave Ephesus (1 Cor 16:5-8) indicates that 1 Corinthians was written in May </w:t>
      </w:r>
      <w:r w:rsidRPr="0083251E">
        <w:rPr>
          <w:rFonts w:ascii="Times New Roman" w:hAnsi="Times New Roman"/>
          <w:sz w:val="18"/>
          <w:szCs w:val="18"/>
        </w:rPr>
        <w:t>AD</w:t>
      </w:r>
      <w:r w:rsidRPr="0083251E">
        <w:rPr>
          <w:rFonts w:ascii="Times New Roman" w:hAnsi="Times New Roman"/>
          <w:sz w:val="22"/>
          <w:szCs w:val="18"/>
        </w:rPr>
        <w:t xml:space="preserve"> 56.  The letter of 2 Corinthians followed later that year in fall </w:t>
      </w:r>
      <w:r w:rsidRPr="0083251E">
        <w:rPr>
          <w:rFonts w:ascii="Times New Roman" w:hAnsi="Times New Roman"/>
          <w:sz w:val="18"/>
          <w:szCs w:val="18"/>
        </w:rPr>
        <w:t>AD</w:t>
      </w:r>
      <w:r w:rsidRPr="0083251E">
        <w:rPr>
          <w:rFonts w:ascii="Times New Roman" w:hAnsi="Times New Roman"/>
          <w:sz w:val="22"/>
          <w:szCs w:val="18"/>
        </w:rPr>
        <w:t xml:space="preserve"> 56.</w:t>
      </w:r>
    </w:p>
    <w:p w14:paraId="3B3CD109"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272C09C8"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B.</w:t>
      </w:r>
      <w:r w:rsidRPr="0083251E">
        <w:rPr>
          <w:rFonts w:ascii="Times New Roman" w:hAnsi="Times New Roman"/>
          <w:sz w:val="22"/>
          <w:szCs w:val="18"/>
        </w:rPr>
        <w:tab/>
      </w:r>
      <w:r w:rsidRPr="0083251E">
        <w:rPr>
          <w:rFonts w:ascii="Times New Roman" w:hAnsi="Times New Roman"/>
          <w:sz w:val="22"/>
          <w:szCs w:val="18"/>
          <w:u w:val="single"/>
        </w:rPr>
        <w:t>Origin/Recipients</w:t>
      </w:r>
      <w:r w:rsidRPr="0083251E">
        <w:rPr>
          <w:rFonts w:ascii="Times New Roman" w:hAnsi="Times New Roman"/>
          <w:sz w:val="22"/>
          <w:szCs w:val="18"/>
        </w:rPr>
        <w:t>: Paul wrote Corinth from Ephesus across the Aegean Sea (see below).</w:t>
      </w:r>
    </w:p>
    <w:p w14:paraId="5F800A62"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4E1B2B71"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C.</w:t>
      </w:r>
      <w:r w:rsidRPr="0083251E">
        <w:rPr>
          <w:rFonts w:ascii="Times New Roman" w:hAnsi="Times New Roman"/>
          <w:sz w:val="22"/>
          <w:szCs w:val="18"/>
        </w:rPr>
        <w:tab/>
      </w:r>
      <w:r w:rsidRPr="0083251E">
        <w:rPr>
          <w:rFonts w:ascii="Times New Roman" w:hAnsi="Times New Roman"/>
          <w:sz w:val="22"/>
          <w:szCs w:val="18"/>
          <w:u w:val="single"/>
        </w:rPr>
        <w:t>Occasion</w:t>
      </w:r>
      <w:r w:rsidRPr="0083251E">
        <w:rPr>
          <w:rFonts w:ascii="Times New Roman" w:hAnsi="Times New Roman"/>
          <w:sz w:val="22"/>
          <w:szCs w:val="18"/>
        </w:rPr>
        <w:t xml:space="preserve">: Paul's establishment of the church at Corinth on his second missionary journey took about eighteen months from </w:t>
      </w:r>
      <w:r w:rsidRPr="0083251E">
        <w:rPr>
          <w:rFonts w:ascii="Times New Roman" w:hAnsi="Times New Roman"/>
          <w:sz w:val="18"/>
          <w:szCs w:val="18"/>
        </w:rPr>
        <w:t>AD</w:t>
      </w:r>
      <w:r w:rsidRPr="0083251E">
        <w:rPr>
          <w:rFonts w:ascii="Times New Roman" w:hAnsi="Times New Roman"/>
          <w:sz w:val="22"/>
          <w:szCs w:val="18"/>
        </w:rPr>
        <w:t xml:space="preserve"> March 51-September 52 (1 Cor 3:6, 10; 4:15; Acts 18:1-17).  Nearly four years later while in Ephesus on his third missionary journey he received bad news about the church from two sources: (1) disturbing reports from the household of Chloe regarding divisions and disorders in the church (1:11), and (2) news of difficulties from the church itself via letter carried by three men (16:17).  Therefore, Paul's letter is </w:t>
      </w:r>
      <w:proofErr w:type="gramStart"/>
      <w:r w:rsidRPr="0083251E">
        <w:rPr>
          <w:rFonts w:ascii="Times New Roman" w:hAnsi="Times New Roman"/>
          <w:sz w:val="22"/>
          <w:szCs w:val="18"/>
        </w:rPr>
        <w:t>actually a</w:t>
      </w:r>
      <w:proofErr w:type="gramEnd"/>
      <w:r w:rsidRPr="0083251E">
        <w:rPr>
          <w:rFonts w:ascii="Times New Roman" w:hAnsi="Times New Roman"/>
          <w:sz w:val="22"/>
          <w:szCs w:val="18"/>
        </w:rPr>
        <w:t xml:space="preserve"> response to these three issues, answering the problems of (1) divisions, (2) disorders and (3) difficulties raised in the church's questions. </w:t>
      </w:r>
    </w:p>
    <w:p w14:paraId="035E5FBA" w14:textId="77777777" w:rsidR="00367463" w:rsidRPr="0083251E" w:rsidRDefault="00367463" w:rsidP="002534EE">
      <w:pPr>
        <w:tabs>
          <w:tab w:val="left" w:pos="360"/>
        </w:tabs>
        <w:ind w:left="360" w:right="-100" w:hanging="360"/>
        <w:jc w:val="both"/>
        <w:rPr>
          <w:rFonts w:ascii="Times New Roman" w:hAnsi="Times New Roman"/>
          <w:b/>
          <w:sz w:val="22"/>
          <w:szCs w:val="18"/>
        </w:rPr>
      </w:pPr>
    </w:p>
    <w:p w14:paraId="568B1598" w14:textId="77777777" w:rsidR="00367463" w:rsidRPr="0083251E" w:rsidRDefault="00367463" w:rsidP="002534EE">
      <w:pPr>
        <w:tabs>
          <w:tab w:val="left" w:pos="360"/>
        </w:tabs>
        <w:ind w:left="360" w:right="-100" w:hanging="360"/>
        <w:jc w:val="both"/>
        <w:rPr>
          <w:rFonts w:ascii="Times New Roman" w:hAnsi="Times New Roman"/>
          <w:b/>
          <w:sz w:val="22"/>
          <w:szCs w:val="18"/>
        </w:rPr>
      </w:pPr>
      <w:r w:rsidRPr="0083251E">
        <w:rPr>
          <w:rFonts w:ascii="Times New Roman" w:hAnsi="Times New Roman"/>
          <w:b/>
          <w:sz w:val="22"/>
          <w:szCs w:val="18"/>
        </w:rPr>
        <w:t>IV. Characteristics</w:t>
      </w:r>
    </w:p>
    <w:p w14:paraId="30C85CCF"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119D3CF4" w14:textId="77777777" w:rsidR="00367463"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A.</w:t>
      </w:r>
      <w:r w:rsidRPr="0083251E">
        <w:rPr>
          <w:rFonts w:ascii="Times New Roman" w:hAnsi="Times New Roman"/>
          <w:sz w:val="22"/>
          <w:szCs w:val="18"/>
        </w:rPr>
        <w:tab/>
        <w:t>First Corinthians describes the most problematic church situation in the New Testament.  It therefore contains a theology of how God responds graciously but firmly to a carnal church.</w:t>
      </w:r>
    </w:p>
    <w:p w14:paraId="5838289E"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7D7B1647" w14:textId="512DBD13" w:rsidR="00367463" w:rsidRPr="0083251E" w:rsidRDefault="00367463" w:rsidP="002534EE">
      <w:pPr>
        <w:pStyle w:val="BlockText"/>
        <w:rPr>
          <w:rFonts w:ascii="Times New Roman" w:hAnsi="Times New Roman"/>
          <w:sz w:val="22"/>
          <w:szCs w:val="18"/>
        </w:rPr>
      </w:pPr>
      <w:r w:rsidRPr="0083251E">
        <w:rPr>
          <w:rFonts w:ascii="Times New Roman" w:hAnsi="Times New Roman"/>
          <w:sz w:val="22"/>
          <w:szCs w:val="18"/>
        </w:rPr>
        <w:t>B.</w:t>
      </w:r>
      <w:r w:rsidRPr="0083251E">
        <w:rPr>
          <w:rFonts w:ascii="Times New Roman" w:hAnsi="Times New Roman"/>
          <w:sz w:val="22"/>
          <w:szCs w:val="18"/>
        </w:rPr>
        <w:tab/>
        <w:t xml:space="preserve">This letter provides more teaching on these topics than any other New Testament writing: church discipline, lawsuits among believers, marriage, Christian liberty, the role of women, the Lord's Supper, spiritual gifts, the nature of love, the gospel, and the resurrection of the body.  </w:t>
      </w:r>
    </w:p>
    <w:p w14:paraId="76129CAC" w14:textId="77777777" w:rsidR="00367463" w:rsidRPr="0083251E" w:rsidRDefault="00367463" w:rsidP="002534EE">
      <w:pPr>
        <w:tabs>
          <w:tab w:val="left" w:pos="720"/>
        </w:tabs>
        <w:ind w:left="720" w:right="-100" w:hanging="360"/>
        <w:jc w:val="both"/>
        <w:rPr>
          <w:rFonts w:ascii="Times New Roman" w:hAnsi="Times New Roman"/>
          <w:sz w:val="16"/>
          <w:szCs w:val="18"/>
        </w:rPr>
      </w:pPr>
    </w:p>
    <w:p w14:paraId="258A6177" w14:textId="77777777" w:rsidR="002534EE" w:rsidRPr="0083251E" w:rsidRDefault="00367463" w:rsidP="002534EE">
      <w:pPr>
        <w:tabs>
          <w:tab w:val="left" w:pos="720"/>
        </w:tabs>
        <w:ind w:left="720" w:right="-100" w:hanging="360"/>
        <w:jc w:val="both"/>
        <w:rPr>
          <w:rFonts w:ascii="Times New Roman" w:hAnsi="Times New Roman"/>
          <w:sz w:val="22"/>
          <w:szCs w:val="18"/>
        </w:rPr>
      </w:pPr>
      <w:r w:rsidRPr="0083251E">
        <w:rPr>
          <w:rFonts w:ascii="Times New Roman" w:hAnsi="Times New Roman"/>
          <w:sz w:val="22"/>
          <w:szCs w:val="18"/>
        </w:rPr>
        <w:t>C.</w:t>
      </w:r>
      <w:r w:rsidRPr="0083251E">
        <w:rPr>
          <w:rFonts w:ascii="Times New Roman" w:hAnsi="Times New Roman"/>
          <w:sz w:val="22"/>
          <w:szCs w:val="18"/>
        </w:rPr>
        <w:tab/>
        <w:t>This letter, though named 1 Corinthians, was not Paul's first letter to Corinth.  He had already written a letter before this (1 Cor 5:9) which is now lost and therefore not part of Scripture.</w:t>
      </w:r>
    </w:p>
    <w:p w14:paraId="04754B98" w14:textId="62BB52F9" w:rsidR="002534EE" w:rsidRDefault="002534EE" w:rsidP="002534EE">
      <w:pPr>
        <w:tabs>
          <w:tab w:val="left" w:pos="720"/>
        </w:tabs>
        <w:ind w:left="720" w:right="-100" w:hanging="360"/>
        <w:jc w:val="center"/>
        <w:rPr>
          <w:rFonts w:ascii="Times New Roman" w:hAnsi="Times New Roman"/>
          <w:sz w:val="22"/>
          <w:szCs w:val="18"/>
        </w:rPr>
      </w:pPr>
    </w:p>
    <w:p w14:paraId="476B08D4" w14:textId="703E75D8" w:rsidR="00D14572" w:rsidRDefault="00D14572" w:rsidP="002534EE">
      <w:pPr>
        <w:tabs>
          <w:tab w:val="left" w:pos="720"/>
        </w:tabs>
        <w:ind w:left="720" w:right="-100" w:hanging="360"/>
        <w:jc w:val="center"/>
        <w:rPr>
          <w:rFonts w:ascii="Times New Roman" w:hAnsi="Times New Roman"/>
          <w:sz w:val="22"/>
          <w:szCs w:val="18"/>
        </w:rPr>
      </w:pPr>
    </w:p>
    <w:p w14:paraId="273BCE97" w14:textId="3C7138B8" w:rsidR="00D14572" w:rsidRDefault="00D14572" w:rsidP="002534EE">
      <w:pPr>
        <w:tabs>
          <w:tab w:val="left" w:pos="720"/>
        </w:tabs>
        <w:ind w:left="720" w:right="-100" w:hanging="360"/>
        <w:jc w:val="center"/>
        <w:rPr>
          <w:rFonts w:ascii="Times New Roman" w:hAnsi="Times New Roman"/>
          <w:sz w:val="22"/>
          <w:szCs w:val="18"/>
        </w:rPr>
      </w:pPr>
    </w:p>
    <w:p w14:paraId="5E99B7B8" w14:textId="77777777" w:rsidR="00D14572" w:rsidRPr="0083251E" w:rsidRDefault="00D14572" w:rsidP="002534EE">
      <w:pPr>
        <w:tabs>
          <w:tab w:val="left" w:pos="720"/>
        </w:tabs>
        <w:ind w:left="720" w:right="-100" w:hanging="360"/>
        <w:jc w:val="center"/>
        <w:rPr>
          <w:rFonts w:ascii="Times New Roman" w:hAnsi="Times New Roman"/>
          <w:sz w:val="22"/>
          <w:szCs w:val="18"/>
        </w:rPr>
      </w:pPr>
    </w:p>
    <w:p w14:paraId="0EC8A2EE" w14:textId="48C9E57A" w:rsidR="00367463" w:rsidRPr="0083251E" w:rsidRDefault="00367463" w:rsidP="002534EE">
      <w:pPr>
        <w:tabs>
          <w:tab w:val="left" w:pos="720"/>
        </w:tabs>
        <w:ind w:left="720" w:right="-100" w:hanging="360"/>
        <w:jc w:val="center"/>
        <w:rPr>
          <w:rFonts w:ascii="Times New Roman" w:hAnsi="Times New Roman"/>
          <w:b/>
          <w:sz w:val="32"/>
          <w:szCs w:val="18"/>
        </w:rPr>
      </w:pPr>
      <w:r w:rsidRPr="0083251E">
        <w:rPr>
          <w:rFonts w:ascii="Times New Roman" w:hAnsi="Times New Roman"/>
          <w:b/>
          <w:sz w:val="32"/>
          <w:szCs w:val="18"/>
        </w:rPr>
        <w:lastRenderedPageBreak/>
        <w:t>Argument</w:t>
      </w:r>
    </w:p>
    <w:p w14:paraId="421F3F0E" w14:textId="77777777" w:rsidR="00367463" w:rsidRPr="0083251E" w:rsidRDefault="00367463" w:rsidP="002534EE">
      <w:pPr>
        <w:ind w:right="-100" w:firstLine="360"/>
        <w:jc w:val="both"/>
        <w:rPr>
          <w:rFonts w:ascii="Times New Roman" w:hAnsi="Times New Roman"/>
          <w:sz w:val="22"/>
          <w:szCs w:val="18"/>
        </w:rPr>
      </w:pPr>
    </w:p>
    <w:p w14:paraId="43C2D793" w14:textId="77777777" w:rsidR="00367463" w:rsidRPr="0083251E" w:rsidRDefault="00367463" w:rsidP="002534EE">
      <w:pPr>
        <w:ind w:right="-100" w:firstLine="360"/>
        <w:jc w:val="both"/>
        <w:rPr>
          <w:rFonts w:ascii="Times New Roman" w:hAnsi="Times New Roman"/>
          <w:sz w:val="22"/>
          <w:szCs w:val="18"/>
        </w:rPr>
      </w:pPr>
      <w:r w:rsidRPr="0083251E">
        <w:rPr>
          <w:rFonts w:ascii="Times New Roman" w:hAnsi="Times New Roman"/>
          <w:sz w:val="22"/>
          <w:szCs w:val="18"/>
        </w:rPr>
        <w:t xml:space="preserve">The Book of 1 Corinthians records Paul's response to three concerns from two different sources.  Each issue concerns the proper functioning of the church.  Paul's first answer responds to a report from Chloe's household regarding divisions in the church that he severely rebukes (1 Cor 1–4).  Next, he puts the Corinthian church to shame for various church disorders that he also may have learned from Chloe's household (1 Cor 5–6).  The final and largest portion of the epistle answers the questions penned in a letter by the church at large on various difficulties they were experiencing doctrinally and practically (1 Cor 7–16).  This church letter requested Paul's opinion on certain issues, each of which Paul answers by introducing with the words “now concerning” (7:1; 8:1; 12:1; 15:1; 16:1).  His purpose in writing is to assure that the believers operate effectively for the Lord by making their positional sanctification practical (Lowery, </w:t>
      </w:r>
      <w:r w:rsidRPr="0083251E">
        <w:rPr>
          <w:rFonts w:ascii="Times New Roman" w:hAnsi="Times New Roman"/>
          <w:i/>
          <w:sz w:val="22"/>
          <w:szCs w:val="18"/>
        </w:rPr>
        <w:t>BKC</w:t>
      </w:r>
      <w:r w:rsidRPr="0083251E">
        <w:rPr>
          <w:rFonts w:ascii="Times New Roman" w:hAnsi="Times New Roman"/>
          <w:sz w:val="22"/>
          <w:szCs w:val="18"/>
        </w:rPr>
        <w:t>, 2:506).</w:t>
      </w:r>
    </w:p>
    <w:p w14:paraId="08F29BC7" w14:textId="58153245" w:rsidR="00EE3787" w:rsidRPr="0083251E" w:rsidRDefault="00D14572">
      <w:pPr>
        <w:rPr>
          <w:rFonts w:ascii="Times New Roman" w:hAnsi="Times New Roman"/>
        </w:rPr>
      </w:pPr>
    </w:p>
    <w:p w14:paraId="40366638" w14:textId="01FC546E" w:rsidR="00367463" w:rsidRPr="0083251E" w:rsidRDefault="00367463">
      <w:pPr>
        <w:rPr>
          <w:rFonts w:ascii="Times New Roman" w:hAnsi="Times New Roman"/>
        </w:rPr>
      </w:pPr>
    </w:p>
    <w:p w14:paraId="483FAA85" w14:textId="4D7D90C0" w:rsidR="00367463" w:rsidRPr="0083251E" w:rsidRDefault="00367463">
      <w:pPr>
        <w:rPr>
          <w:rFonts w:ascii="Times New Roman" w:hAnsi="Times New Roman"/>
        </w:rPr>
      </w:pPr>
    </w:p>
    <w:p w14:paraId="6526FDD3" w14:textId="23E46CF5" w:rsidR="00367463" w:rsidRPr="0083251E" w:rsidRDefault="00367463">
      <w:pPr>
        <w:rPr>
          <w:rFonts w:ascii="Times New Roman" w:hAnsi="Times New Roman"/>
        </w:rPr>
      </w:pPr>
    </w:p>
    <w:p w14:paraId="0D34BCA9" w14:textId="3B366813" w:rsidR="00367463" w:rsidRPr="0083251E" w:rsidRDefault="00367463">
      <w:pPr>
        <w:rPr>
          <w:rFonts w:ascii="Times New Roman" w:hAnsi="Times New Roman"/>
        </w:rPr>
      </w:pPr>
    </w:p>
    <w:p w14:paraId="31438216" w14:textId="05E25006" w:rsidR="00367463" w:rsidRPr="0083251E" w:rsidRDefault="00367463">
      <w:pPr>
        <w:rPr>
          <w:rFonts w:ascii="Times New Roman" w:hAnsi="Times New Roman"/>
        </w:rPr>
      </w:pPr>
    </w:p>
    <w:p w14:paraId="5624BB56" w14:textId="5A33C52E" w:rsidR="00367463" w:rsidRPr="0083251E" w:rsidRDefault="00367463">
      <w:pPr>
        <w:rPr>
          <w:rFonts w:ascii="Times New Roman" w:hAnsi="Times New Roman"/>
        </w:rPr>
      </w:pPr>
    </w:p>
    <w:p w14:paraId="0F2067FB" w14:textId="6941BBBB" w:rsidR="00367463" w:rsidRPr="0083251E" w:rsidRDefault="00367463">
      <w:pPr>
        <w:rPr>
          <w:rFonts w:ascii="Times New Roman" w:hAnsi="Times New Roman"/>
        </w:rPr>
      </w:pPr>
    </w:p>
    <w:p w14:paraId="19CBF3F1" w14:textId="405A1375" w:rsidR="00367463" w:rsidRPr="0083251E" w:rsidRDefault="00367463">
      <w:pPr>
        <w:rPr>
          <w:rFonts w:ascii="Times New Roman" w:hAnsi="Times New Roman"/>
        </w:rPr>
      </w:pPr>
    </w:p>
    <w:p w14:paraId="5AA93E1A" w14:textId="29C05A0B" w:rsidR="00367463" w:rsidRPr="0083251E" w:rsidRDefault="00367463">
      <w:pPr>
        <w:rPr>
          <w:rFonts w:ascii="Times New Roman" w:hAnsi="Times New Roman"/>
        </w:rPr>
      </w:pPr>
    </w:p>
    <w:p w14:paraId="534B0F5E" w14:textId="01996BE8" w:rsidR="00367463" w:rsidRPr="0083251E" w:rsidRDefault="00367463">
      <w:pPr>
        <w:rPr>
          <w:rFonts w:ascii="Times New Roman" w:hAnsi="Times New Roman"/>
        </w:rPr>
      </w:pPr>
    </w:p>
    <w:p w14:paraId="75CD6630" w14:textId="63D64782" w:rsidR="00367463" w:rsidRPr="0083251E" w:rsidRDefault="00367463">
      <w:pPr>
        <w:rPr>
          <w:rFonts w:ascii="Times New Roman" w:hAnsi="Times New Roman"/>
        </w:rPr>
      </w:pPr>
    </w:p>
    <w:p w14:paraId="2E822636" w14:textId="5200B33E" w:rsidR="00367463" w:rsidRPr="0083251E" w:rsidRDefault="00367463">
      <w:pPr>
        <w:rPr>
          <w:rFonts w:ascii="Times New Roman" w:hAnsi="Times New Roman"/>
        </w:rPr>
      </w:pPr>
    </w:p>
    <w:p w14:paraId="7FE93241" w14:textId="3039D48F" w:rsidR="00367463" w:rsidRPr="0083251E" w:rsidRDefault="00367463">
      <w:pPr>
        <w:rPr>
          <w:rFonts w:ascii="Times New Roman" w:hAnsi="Times New Roman"/>
        </w:rPr>
      </w:pPr>
    </w:p>
    <w:p w14:paraId="359C4FFC" w14:textId="48B54ED0" w:rsidR="00367463" w:rsidRPr="0083251E" w:rsidRDefault="00367463">
      <w:pPr>
        <w:rPr>
          <w:rFonts w:ascii="Times New Roman" w:hAnsi="Times New Roman"/>
        </w:rPr>
      </w:pPr>
    </w:p>
    <w:p w14:paraId="6E9D5A5A" w14:textId="25A011E7" w:rsidR="00367463" w:rsidRPr="0083251E" w:rsidRDefault="00367463">
      <w:pPr>
        <w:rPr>
          <w:rFonts w:ascii="Times New Roman" w:hAnsi="Times New Roman"/>
        </w:rPr>
      </w:pPr>
    </w:p>
    <w:p w14:paraId="08DB9148" w14:textId="6A6119C5" w:rsidR="00367463" w:rsidRPr="0083251E" w:rsidRDefault="00367463">
      <w:pPr>
        <w:rPr>
          <w:rFonts w:ascii="Times New Roman" w:hAnsi="Times New Roman"/>
        </w:rPr>
      </w:pPr>
    </w:p>
    <w:p w14:paraId="2A2697A0" w14:textId="25938EAC" w:rsidR="00367463" w:rsidRPr="0083251E" w:rsidRDefault="00367463">
      <w:pPr>
        <w:rPr>
          <w:rFonts w:ascii="Times New Roman" w:hAnsi="Times New Roman"/>
        </w:rPr>
      </w:pPr>
    </w:p>
    <w:p w14:paraId="28D52325" w14:textId="13B200EF" w:rsidR="00367463" w:rsidRPr="0083251E" w:rsidRDefault="00367463">
      <w:pPr>
        <w:rPr>
          <w:rFonts w:ascii="Times New Roman" w:hAnsi="Times New Roman"/>
        </w:rPr>
      </w:pPr>
    </w:p>
    <w:p w14:paraId="2EDA9709" w14:textId="12E0EF51" w:rsidR="00367463" w:rsidRPr="0083251E" w:rsidRDefault="00367463">
      <w:pPr>
        <w:rPr>
          <w:rFonts w:ascii="Times New Roman" w:hAnsi="Times New Roman"/>
        </w:rPr>
      </w:pPr>
    </w:p>
    <w:p w14:paraId="5A49AEFF" w14:textId="57CB4BCB" w:rsidR="00367463" w:rsidRPr="0083251E" w:rsidRDefault="00367463">
      <w:pPr>
        <w:rPr>
          <w:rFonts w:ascii="Times New Roman" w:hAnsi="Times New Roman"/>
        </w:rPr>
      </w:pPr>
    </w:p>
    <w:p w14:paraId="2D279ED0" w14:textId="640452E6" w:rsidR="00367463" w:rsidRPr="0083251E" w:rsidRDefault="00367463">
      <w:pPr>
        <w:rPr>
          <w:rFonts w:ascii="Times New Roman" w:hAnsi="Times New Roman"/>
        </w:rPr>
      </w:pPr>
    </w:p>
    <w:p w14:paraId="14ED2A62" w14:textId="697FA97F" w:rsidR="00367463" w:rsidRPr="0083251E" w:rsidRDefault="00367463">
      <w:pPr>
        <w:rPr>
          <w:rFonts w:ascii="Times New Roman" w:hAnsi="Times New Roman"/>
        </w:rPr>
      </w:pPr>
    </w:p>
    <w:p w14:paraId="61965A4E" w14:textId="60135520" w:rsidR="00367463" w:rsidRPr="0083251E" w:rsidRDefault="00367463">
      <w:pPr>
        <w:rPr>
          <w:rFonts w:ascii="Times New Roman" w:hAnsi="Times New Roman"/>
        </w:rPr>
      </w:pPr>
    </w:p>
    <w:p w14:paraId="60B590F4" w14:textId="3086C2CC" w:rsidR="00367463" w:rsidRPr="0083251E" w:rsidRDefault="00367463">
      <w:pPr>
        <w:rPr>
          <w:rFonts w:ascii="Times New Roman" w:hAnsi="Times New Roman"/>
        </w:rPr>
      </w:pPr>
    </w:p>
    <w:p w14:paraId="3CEBE400" w14:textId="4096B050" w:rsidR="00367463" w:rsidRPr="0083251E" w:rsidRDefault="00367463">
      <w:pPr>
        <w:rPr>
          <w:rFonts w:ascii="Times New Roman" w:hAnsi="Times New Roman"/>
        </w:rPr>
      </w:pPr>
    </w:p>
    <w:p w14:paraId="6FF6BE82" w14:textId="6D10C405" w:rsidR="00367463" w:rsidRDefault="00367463">
      <w:pPr>
        <w:rPr>
          <w:rFonts w:ascii="Times New Roman" w:hAnsi="Times New Roman"/>
        </w:rPr>
      </w:pPr>
    </w:p>
    <w:p w14:paraId="373CDE11" w14:textId="351FFB88" w:rsidR="0083251E" w:rsidRDefault="0083251E">
      <w:pPr>
        <w:rPr>
          <w:rFonts w:ascii="Times New Roman" w:hAnsi="Times New Roman"/>
        </w:rPr>
      </w:pPr>
    </w:p>
    <w:p w14:paraId="27016394" w14:textId="77777777" w:rsidR="0083251E" w:rsidRPr="0083251E" w:rsidRDefault="0083251E">
      <w:pPr>
        <w:rPr>
          <w:rFonts w:ascii="Times New Roman" w:hAnsi="Times New Roman"/>
        </w:rPr>
      </w:pPr>
    </w:p>
    <w:p w14:paraId="19F9EFA5" w14:textId="246B3F25" w:rsidR="00367463" w:rsidRPr="0083251E" w:rsidRDefault="00367463">
      <w:pPr>
        <w:rPr>
          <w:rFonts w:ascii="Times New Roman" w:hAnsi="Times New Roman"/>
        </w:rPr>
      </w:pPr>
    </w:p>
    <w:p w14:paraId="41623CBE" w14:textId="70C117BE" w:rsidR="00367463" w:rsidRPr="0083251E" w:rsidRDefault="00367463">
      <w:pPr>
        <w:rPr>
          <w:rFonts w:ascii="Times New Roman" w:hAnsi="Times New Roman"/>
        </w:rPr>
      </w:pPr>
    </w:p>
    <w:p w14:paraId="3AB8C23E" w14:textId="5D00A5DB" w:rsidR="00367463" w:rsidRPr="0083251E" w:rsidRDefault="00367463">
      <w:pPr>
        <w:rPr>
          <w:rFonts w:ascii="Times New Roman" w:hAnsi="Times New Roman"/>
        </w:rPr>
      </w:pPr>
    </w:p>
    <w:p w14:paraId="3B227FC8" w14:textId="77777777" w:rsidR="00367463" w:rsidRPr="0083251E" w:rsidRDefault="00367463" w:rsidP="00367463">
      <w:pPr>
        <w:pBdr>
          <w:top w:val="single" w:sz="6" w:space="1" w:color="auto" w:shadow="1"/>
          <w:left w:val="single" w:sz="6" w:space="1" w:color="auto" w:shadow="1"/>
          <w:bottom w:val="single" w:sz="6" w:space="1" w:color="auto" w:shadow="1"/>
          <w:right w:val="single" w:sz="6" w:space="1" w:color="auto" w:shadow="1"/>
        </w:pBdr>
        <w:shd w:val="solid" w:color="auto" w:fill="000000"/>
        <w:ind w:left="20" w:right="-200"/>
        <w:jc w:val="center"/>
        <w:rPr>
          <w:rFonts w:ascii="Times New Roman" w:hAnsi="Times New Roman"/>
          <w:sz w:val="16"/>
          <w:szCs w:val="18"/>
        </w:rPr>
      </w:pPr>
      <w:r w:rsidRPr="0083251E">
        <w:rPr>
          <w:rFonts w:ascii="Times New Roman" w:hAnsi="Times New Roman"/>
          <w:b/>
          <w:sz w:val="32"/>
          <w:szCs w:val="18"/>
        </w:rPr>
        <w:t>A Self-Test on Love</w:t>
      </w:r>
    </w:p>
    <w:p w14:paraId="358CF785" w14:textId="77777777" w:rsidR="00367463" w:rsidRPr="0083251E" w:rsidRDefault="00367463" w:rsidP="00367463">
      <w:pPr>
        <w:ind w:left="20" w:right="-200"/>
        <w:rPr>
          <w:rFonts w:ascii="Times New Roman" w:hAnsi="Times New Roman"/>
          <w:sz w:val="13"/>
          <w:szCs w:val="18"/>
        </w:rPr>
      </w:pPr>
    </w:p>
    <w:p w14:paraId="7C007750"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Most Christians know 1 Corinthians 13 as the best description of love in the Bible.  However, we often assume that </w:t>
      </w:r>
      <w:r w:rsidRPr="0083251E">
        <w:rPr>
          <w:rFonts w:ascii="Times New Roman" w:hAnsi="Times New Roman"/>
          <w:i/>
          <w:sz w:val="21"/>
          <w:szCs w:val="18"/>
        </w:rPr>
        <w:t xml:space="preserve">knowing </w:t>
      </w:r>
      <w:r w:rsidRPr="0083251E">
        <w:rPr>
          <w:rFonts w:ascii="Times New Roman" w:hAnsi="Times New Roman"/>
          <w:sz w:val="21"/>
          <w:szCs w:val="18"/>
        </w:rPr>
        <w:t xml:space="preserve">is </w:t>
      </w:r>
      <w:r w:rsidRPr="0083251E">
        <w:rPr>
          <w:rFonts w:ascii="Times New Roman" w:hAnsi="Times New Roman"/>
          <w:i/>
          <w:sz w:val="21"/>
          <w:szCs w:val="18"/>
        </w:rPr>
        <w:t>doing.</w:t>
      </w:r>
      <w:r w:rsidRPr="0083251E">
        <w:rPr>
          <w:rFonts w:ascii="Times New Roman" w:hAnsi="Times New Roman"/>
          <w:sz w:val="21"/>
          <w:szCs w:val="18"/>
        </w:rPr>
        <w:t xml:space="preserve">  To find out how much love really controls your own actions, rank yourself from 1 (weakest) to 10 (strongest) in these descriptions in verses 4-7.</w:t>
      </w:r>
    </w:p>
    <w:p w14:paraId="38EE3BA3" w14:textId="77777777" w:rsidR="00367463" w:rsidRPr="0083251E" w:rsidRDefault="00367463" w:rsidP="002534EE">
      <w:pPr>
        <w:ind w:left="20" w:right="-200"/>
        <w:jc w:val="both"/>
        <w:rPr>
          <w:rFonts w:ascii="Times New Roman" w:hAnsi="Times New Roman"/>
          <w:sz w:val="13"/>
          <w:szCs w:val="18"/>
        </w:rPr>
      </w:pPr>
    </w:p>
    <w:p w14:paraId="2672B48F" w14:textId="77777777" w:rsidR="00367463" w:rsidRPr="0083251E" w:rsidRDefault="00367463" w:rsidP="002534EE">
      <w:pPr>
        <w:tabs>
          <w:tab w:val="center" w:pos="360"/>
          <w:tab w:val="center" w:pos="1170"/>
          <w:tab w:val="center" w:pos="2070"/>
          <w:tab w:val="center" w:pos="2970"/>
          <w:tab w:val="center" w:pos="3870"/>
          <w:tab w:val="center" w:pos="5040"/>
          <w:tab w:val="center" w:pos="6120"/>
          <w:tab w:val="center" w:pos="6930"/>
          <w:tab w:val="center" w:pos="8010"/>
          <w:tab w:val="center" w:pos="9090"/>
        </w:tabs>
        <w:ind w:left="20" w:right="-200"/>
        <w:jc w:val="both"/>
        <w:rPr>
          <w:rFonts w:ascii="Times New Roman" w:hAnsi="Times New Roman"/>
          <w:sz w:val="21"/>
          <w:szCs w:val="18"/>
        </w:rPr>
      </w:pPr>
      <w:r w:rsidRPr="0083251E">
        <w:rPr>
          <w:rFonts w:ascii="Times New Roman" w:hAnsi="Times New Roman"/>
          <w:sz w:val="21"/>
          <w:szCs w:val="18"/>
        </w:rPr>
        <w:tab/>
        <w:t>1</w:t>
      </w:r>
      <w:r w:rsidRPr="0083251E">
        <w:rPr>
          <w:rFonts w:ascii="Times New Roman" w:hAnsi="Times New Roman"/>
          <w:sz w:val="21"/>
          <w:szCs w:val="18"/>
        </w:rPr>
        <w:tab/>
        <w:t>2</w:t>
      </w:r>
      <w:r w:rsidRPr="0083251E">
        <w:rPr>
          <w:rFonts w:ascii="Times New Roman" w:hAnsi="Times New Roman"/>
          <w:sz w:val="21"/>
          <w:szCs w:val="18"/>
        </w:rPr>
        <w:tab/>
        <w:t>3</w:t>
      </w:r>
      <w:r w:rsidRPr="0083251E">
        <w:rPr>
          <w:rFonts w:ascii="Times New Roman" w:hAnsi="Times New Roman"/>
          <w:sz w:val="21"/>
          <w:szCs w:val="18"/>
        </w:rPr>
        <w:tab/>
        <w:t>4</w:t>
      </w:r>
      <w:r w:rsidRPr="0083251E">
        <w:rPr>
          <w:rFonts w:ascii="Times New Roman" w:hAnsi="Times New Roman"/>
          <w:sz w:val="21"/>
          <w:szCs w:val="18"/>
        </w:rPr>
        <w:tab/>
        <w:t>5</w:t>
      </w:r>
      <w:r w:rsidRPr="0083251E">
        <w:rPr>
          <w:rFonts w:ascii="Times New Roman" w:hAnsi="Times New Roman"/>
          <w:sz w:val="21"/>
          <w:szCs w:val="18"/>
        </w:rPr>
        <w:tab/>
        <w:t>6</w:t>
      </w:r>
      <w:r w:rsidRPr="0083251E">
        <w:rPr>
          <w:rFonts w:ascii="Times New Roman" w:hAnsi="Times New Roman"/>
          <w:sz w:val="21"/>
          <w:szCs w:val="18"/>
        </w:rPr>
        <w:tab/>
        <w:t>7</w:t>
      </w:r>
      <w:r w:rsidRPr="0083251E">
        <w:rPr>
          <w:rFonts w:ascii="Times New Roman" w:hAnsi="Times New Roman"/>
          <w:sz w:val="21"/>
          <w:szCs w:val="18"/>
        </w:rPr>
        <w:tab/>
        <w:t>8</w:t>
      </w:r>
      <w:r w:rsidRPr="0083251E">
        <w:rPr>
          <w:rFonts w:ascii="Times New Roman" w:hAnsi="Times New Roman"/>
          <w:sz w:val="21"/>
          <w:szCs w:val="18"/>
        </w:rPr>
        <w:tab/>
        <w:t>9</w:t>
      </w:r>
      <w:r w:rsidRPr="0083251E">
        <w:rPr>
          <w:rFonts w:ascii="Times New Roman" w:hAnsi="Times New Roman"/>
          <w:sz w:val="21"/>
          <w:szCs w:val="18"/>
        </w:rPr>
        <w:tab/>
        <w:t>10</w:t>
      </w:r>
    </w:p>
    <w:p w14:paraId="19858B59" w14:textId="77777777" w:rsidR="00367463" w:rsidRPr="0083251E" w:rsidRDefault="00367463" w:rsidP="002534EE">
      <w:pPr>
        <w:tabs>
          <w:tab w:val="center" w:pos="360"/>
          <w:tab w:val="center" w:pos="1170"/>
          <w:tab w:val="center" w:pos="2070"/>
          <w:tab w:val="center" w:pos="2970"/>
          <w:tab w:val="center" w:pos="3870"/>
          <w:tab w:val="center" w:pos="5040"/>
          <w:tab w:val="center" w:pos="6120"/>
          <w:tab w:val="center" w:pos="6930"/>
          <w:tab w:val="center" w:pos="8010"/>
          <w:tab w:val="center" w:pos="9090"/>
        </w:tabs>
        <w:ind w:left="20" w:right="-200"/>
        <w:jc w:val="both"/>
        <w:rPr>
          <w:rFonts w:ascii="Times New Roman" w:hAnsi="Times New Roman"/>
          <w:sz w:val="16"/>
          <w:szCs w:val="18"/>
        </w:rPr>
      </w:pPr>
      <w:r w:rsidRPr="0083251E">
        <w:rPr>
          <w:rFonts w:ascii="Times New Roman" w:hAnsi="Times New Roman"/>
          <w:sz w:val="16"/>
          <w:szCs w:val="18"/>
        </w:rPr>
        <w:t>Never</w:t>
      </w:r>
      <w:r w:rsidRPr="0083251E">
        <w:rPr>
          <w:rFonts w:ascii="Times New Roman" w:hAnsi="Times New Roman"/>
          <w:sz w:val="16"/>
          <w:szCs w:val="18"/>
        </w:rPr>
        <w:tab/>
        <w:t>Once</w:t>
      </w:r>
      <w:r w:rsidRPr="0083251E">
        <w:rPr>
          <w:rFonts w:ascii="Times New Roman" w:hAnsi="Times New Roman"/>
          <w:sz w:val="16"/>
          <w:szCs w:val="18"/>
        </w:rPr>
        <w:tab/>
        <w:t>Rarely</w:t>
      </w:r>
      <w:r w:rsidRPr="0083251E">
        <w:rPr>
          <w:rFonts w:ascii="Times New Roman" w:hAnsi="Times New Roman"/>
          <w:sz w:val="16"/>
          <w:szCs w:val="18"/>
        </w:rPr>
        <w:tab/>
        <w:t>Seldom</w:t>
      </w:r>
      <w:r w:rsidRPr="0083251E">
        <w:rPr>
          <w:rFonts w:ascii="Times New Roman" w:hAnsi="Times New Roman"/>
          <w:sz w:val="16"/>
          <w:szCs w:val="18"/>
        </w:rPr>
        <w:tab/>
        <w:t>Sometimes</w:t>
      </w:r>
      <w:r w:rsidRPr="0083251E">
        <w:rPr>
          <w:rFonts w:ascii="Times New Roman" w:hAnsi="Times New Roman"/>
          <w:sz w:val="16"/>
          <w:szCs w:val="18"/>
        </w:rPr>
        <w:tab/>
        <w:t>Occasionally</w:t>
      </w:r>
      <w:r w:rsidRPr="0083251E">
        <w:rPr>
          <w:rFonts w:ascii="Times New Roman" w:hAnsi="Times New Roman"/>
          <w:sz w:val="16"/>
          <w:szCs w:val="18"/>
        </w:rPr>
        <w:tab/>
        <w:t>Usually</w:t>
      </w:r>
      <w:r w:rsidRPr="0083251E">
        <w:rPr>
          <w:rFonts w:ascii="Times New Roman" w:hAnsi="Times New Roman"/>
          <w:sz w:val="16"/>
          <w:szCs w:val="18"/>
        </w:rPr>
        <w:tab/>
        <w:t>Often</w:t>
      </w:r>
      <w:r w:rsidRPr="0083251E">
        <w:rPr>
          <w:rFonts w:ascii="Times New Roman" w:hAnsi="Times New Roman"/>
          <w:sz w:val="16"/>
          <w:szCs w:val="18"/>
        </w:rPr>
        <w:tab/>
        <w:t>Almost Always</w:t>
      </w:r>
      <w:r w:rsidRPr="0083251E">
        <w:rPr>
          <w:rFonts w:ascii="Times New Roman" w:hAnsi="Times New Roman"/>
          <w:sz w:val="16"/>
          <w:szCs w:val="18"/>
        </w:rPr>
        <w:tab/>
      </w:r>
      <w:proofErr w:type="spellStart"/>
      <w:r w:rsidRPr="0083251E">
        <w:rPr>
          <w:rFonts w:ascii="Times New Roman" w:hAnsi="Times New Roman"/>
          <w:sz w:val="16"/>
          <w:szCs w:val="18"/>
        </w:rPr>
        <w:t>Always</w:t>
      </w:r>
      <w:proofErr w:type="spellEnd"/>
    </w:p>
    <w:p w14:paraId="333F8E0E" w14:textId="77777777" w:rsidR="00367463" w:rsidRPr="0083251E" w:rsidRDefault="00367463" w:rsidP="002534EE">
      <w:pPr>
        <w:ind w:left="20" w:right="-200"/>
        <w:jc w:val="both"/>
        <w:rPr>
          <w:rFonts w:ascii="Times New Roman" w:hAnsi="Times New Roman"/>
          <w:sz w:val="11"/>
          <w:szCs w:val="18"/>
        </w:rPr>
      </w:pPr>
    </w:p>
    <w:p w14:paraId="283975D2"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Patient</w:t>
      </w:r>
    </w:p>
    <w:p w14:paraId="3F69BEBF" w14:textId="5C836F6B"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I am slow to anger; I bear with trials and people without complaint; I </w:t>
      </w:r>
      <w:r w:rsidR="003214F6" w:rsidRPr="0083251E">
        <w:rPr>
          <w:rFonts w:ascii="Times New Roman" w:hAnsi="Times New Roman"/>
          <w:sz w:val="21"/>
          <w:szCs w:val="18"/>
        </w:rPr>
        <w:t>do not</w:t>
      </w:r>
      <w:r w:rsidRPr="0083251E">
        <w:rPr>
          <w:rFonts w:ascii="Times New Roman" w:hAnsi="Times New Roman"/>
          <w:sz w:val="21"/>
          <w:szCs w:val="18"/>
        </w:rPr>
        <w:t xml:space="preserve"> give God deadlines.</w:t>
      </w:r>
    </w:p>
    <w:p w14:paraId="56C78DD6" w14:textId="77777777" w:rsidR="00367463" w:rsidRPr="0083251E" w:rsidRDefault="00367463" w:rsidP="002534EE">
      <w:pPr>
        <w:ind w:left="20" w:right="-200"/>
        <w:jc w:val="both"/>
        <w:rPr>
          <w:rFonts w:ascii="Times New Roman" w:hAnsi="Times New Roman"/>
          <w:sz w:val="11"/>
          <w:szCs w:val="18"/>
        </w:rPr>
      </w:pPr>
    </w:p>
    <w:p w14:paraId="40992C86"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Kind</w:t>
      </w:r>
    </w:p>
    <w:p w14:paraId="4F4DEC17"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am thoughtful, considerate, and generous with praise; I have time for people and build them up.</w:t>
      </w:r>
    </w:p>
    <w:p w14:paraId="7B671F45" w14:textId="77777777" w:rsidR="00367463" w:rsidRPr="0083251E" w:rsidRDefault="00367463" w:rsidP="002534EE">
      <w:pPr>
        <w:ind w:left="20" w:right="-200"/>
        <w:jc w:val="both"/>
        <w:rPr>
          <w:rFonts w:ascii="Times New Roman" w:hAnsi="Times New Roman"/>
          <w:sz w:val="11"/>
          <w:szCs w:val="18"/>
        </w:rPr>
      </w:pPr>
    </w:p>
    <w:p w14:paraId="3E279001"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Does Not Envy</w:t>
      </w:r>
    </w:p>
    <w:p w14:paraId="0ECC4C9C"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am as happy to see others promoted as I am to see this for myself; I am not threatened by others’ gifts and accomplishments and am not critical when I am unnoticed.</w:t>
      </w:r>
    </w:p>
    <w:p w14:paraId="4EA3B2C5" w14:textId="77777777" w:rsidR="00367463" w:rsidRPr="0083251E" w:rsidRDefault="00367463" w:rsidP="002534EE">
      <w:pPr>
        <w:ind w:left="20" w:right="-200"/>
        <w:jc w:val="both"/>
        <w:rPr>
          <w:rFonts w:ascii="Times New Roman" w:hAnsi="Times New Roman"/>
          <w:sz w:val="11"/>
          <w:szCs w:val="18"/>
        </w:rPr>
      </w:pPr>
    </w:p>
    <w:p w14:paraId="790E0EF2"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Does Not Boast</w:t>
      </w:r>
    </w:p>
    <w:p w14:paraId="2B6062E2"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I readily acknowledge that I can do nothing for God apart from His grace; I am quick to redirect praise to God; I don’t leave others with a better impression than what is </w:t>
      </w:r>
      <w:proofErr w:type="gramStart"/>
      <w:r w:rsidRPr="0083251E">
        <w:rPr>
          <w:rFonts w:ascii="Times New Roman" w:hAnsi="Times New Roman"/>
          <w:sz w:val="21"/>
          <w:szCs w:val="18"/>
        </w:rPr>
        <w:t>absolutely true</w:t>
      </w:r>
      <w:proofErr w:type="gramEnd"/>
      <w:r w:rsidRPr="0083251E">
        <w:rPr>
          <w:rFonts w:ascii="Times New Roman" w:hAnsi="Times New Roman"/>
          <w:sz w:val="21"/>
          <w:szCs w:val="18"/>
        </w:rPr>
        <w:t>.</w:t>
      </w:r>
    </w:p>
    <w:p w14:paraId="2BBE5371" w14:textId="77777777" w:rsidR="00367463" w:rsidRPr="0083251E" w:rsidRDefault="00367463" w:rsidP="002534EE">
      <w:pPr>
        <w:ind w:left="20" w:right="-200"/>
        <w:jc w:val="both"/>
        <w:rPr>
          <w:rFonts w:ascii="Times New Roman" w:hAnsi="Times New Roman"/>
          <w:sz w:val="11"/>
          <w:szCs w:val="18"/>
        </w:rPr>
      </w:pPr>
    </w:p>
    <w:p w14:paraId="3F93D9A3"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Not Proud</w:t>
      </w:r>
    </w:p>
    <w:p w14:paraId="261115E9" w14:textId="52A489CB"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I view myself rightly rather than have an inflated idea of my own importance; I </w:t>
      </w:r>
      <w:r w:rsidR="00BD295C" w:rsidRPr="0083251E">
        <w:rPr>
          <w:rFonts w:ascii="Times New Roman" w:hAnsi="Times New Roman"/>
          <w:sz w:val="21"/>
          <w:szCs w:val="18"/>
        </w:rPr>
        <w:t>do not</w:t>
      </w:r>
      <w:r w:rsidRPr="0083251E">
        <w:rPr>
          <w:rFonts w:ascii="Times New Roman" w:hAnsi="Times New Roman"/>
          <w:sz w:val="21"/>
          <w:szCs w:val="18"/>
        </w:rPr>
        <w:t xml:space="preserve"> have to be coaxed, </w:t>
      </w:r>
      <w:proofErr w:type="spellStart"/>
      <w:r w:rsidRPr="0083251E">
        <w:rPr>
          <w:rFonts w:ascii="Times New Roman" w:hAnsi="Times New Roman"/>
          <w:sz w:val="21"/>
          <w:szCs w:val="18"/>
        </w:rPr>
        <w:t>honoured</w:t>
      </w:r>
      <w:proofErr w:type="spellEnd"/>
      <w:r w:rsidRPr="0083251E">
        <w:rPr>
          <w:rFonts w:ascii="Times New Roman" w:hAnsi="Times New Roman"/>
          <w:sz w:val="21"/>
          <w:szCs w:val="18"/>
        </w:rPr>
        <w:t>, or pampered to do my part; I talk about others more than myself.</w:t>
      </w:r>
    </w:p>
    <w:p w14:paraId="7882615C" w14:textId="77777777" w:rsidR="00367463" w:rsidRPr="0083251E" w:rsidRDefault="00367463" w:rsidP="002534EE">
      <w:pPr>
        <w:ind w:left="20" w:right="-200"/>
        <w:jc w:val="both"/>
        <w:rPr>
          <w:rFonts w:ascii="Times New Roman" w:hAnsi="Times New Roman"/>
          <w:sz w:val="11"/>
          <w:szCs w:val="18"/>
        </w:rPr>
      </w:pPr>
    </w:p>
    <w:p w14:paraId="3CDDFED5"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Not Rude</w:t>
      </w:r>
    </w:p>
    <w:p w14:paraId="2B860753" w14:textId="6DDC5601"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I am not crude, nasty, cutting, sarcastic, or cocky; I am polite, well-mannered, </w:t>
      </w:r>
      <w:r w:rsidR="00BD295C" w:rsidRPr="0083251E">
        <w:rPr>
          <w:rFonts w:ascii="Times New Roman" w:hAnsi="Times New Roman"/>
          <w:sz w:val="21"/>
          <w:szCs w:val="18"/>
        </w:rPr>
        <w:t>courteous,</w:t>
      </w:r>
      <w:r w:rsidRPr="0083251E">
        <w:rPr>
          <w:rFonts w:ascii="Times New Roman" w:hAnsi="Times New Roman"/>
          <w:sz w:val="21"/>
          <w:szCs w:val="18"/>
        </w:rPr>
        <w:t xml:space="preserve"> and gracious with everyone—especially with my closest family members.</w:t>
      </w:r>
    </w:p>
    <w:p w14:paraId="4FD3BBBD" w14:textId="77777777" w:rsidR="00367463" w:rsidRPr="0083251E" w:rsidRDefault="00367463" w:rsidP="002534EE">
      <w:pPr>
        <w:ind w:left="20" w:right="-200"/>
        <w:jc w:val="both"/>
        <w:rPr>
          <w:rFonts w:ascii="Times New Roman" w:hAnsi="Times New Roman"/>
          <w:sz w:val="11"/>
          <w:szCs w:val="18"/>
        </w:rPr>
      </w:pPr>
    </w:p>
    <w:p w14:paraId="08D63188"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Not Self-Seeking</w:t>
      </w:r>
    </w:p>
    <w:p w14:paraId="1C36E927"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have a greater concern for the well-being of others than for myself; I accept others without expecting them to conform to my expectations and interests; I am not possessive of those I love.</w:t>
      </w:r>
    </w:p>
    <w:p w14:paraId="019B403C" w14:textId="77777777" w:rsidR="00367463" w:rsidRPr="0083251E" w:rsidRDefault="00367463" w:rsidP="002534EE">
      <w:pPr>
        <w:ind w:left="20" w:right="-200"/>
        <w:jc w:val="both"/>
        <w:rPr>
          <w:rFonts w:ascii="Times New Roman" w:hAnsi="Times New Roman"/>
          <w:sz w:val="11"/>
          <w:szCs w:val="18"/>
        </w:rPr>
      </w:pPr>
    </w:p>
    <w:p w14:paraId="3BFBE0B7"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is Not Easily Angered</w:t>
      </w:r>
    </w:p>
    <w:p w14:paraId="48E898AF" w14:textId="404AFB54"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 xml:space="preserve">I can “keep my cool”; I look at inconveniences as opportunities for growth rather than violations of my personal rights; I </w:t>
      </w:r>
      <w:r w:rsidR="00BD295C" w:rsidRPr="0083251E">
        <w:rPr>
          <w:rFonts w:ascii="Times New Roman" w:hAnsi="Times New Roman"/>
          <w:sz w:val="21"/>
          <w:szCs w:val="18"/>
        </w:rPr>
        <w:t>do not</w:t>
      </w:r>
      <w:r w:rsidRPr="0083251E">
        <w:rPr>
          <w:rFonts w:ascii="Times New Roman" w:hAnsi="Times New Roman"/>
          <w:sz w:val="21"/>
          <w:szCs w:val="18"/>
        </w:rPr>
        <w:t xml:space="preserve"> talk about my rights; I am not touchy or defensive.</w:t>
      </w:r>
    </w:p>
    <w:p w14:paraId="1E364C77" w14:textId="77777777" w:rsidR="00367463" w:rsidRPr="0083251E" w:rsidRDefault="00367463" w:rsidP="002534EE">
      <w:pPr>
        <w:ind w:left="20" w:right="-200"/>
        <w:jc w:val="both"/>
        <w:rPr>
          <w:rFonts w:ascii="Times New Roman" w:hAnsi="Times New Roman"/>
          <w:sz w:val="11"/>
          <w:szCs w:val="18"/>
        </w:rPr>
      </w:pPr>
    </w:p>
    <w:p w14:paraId="2420315F"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Keeps No Record of Wrongs</w:t>
      </w:r>
    </w:p>
    <w:p w14:paraId="0212CF93"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easily forget how others have hurt or inconvenienced me; I reach out to those who are not kind to me rather than feeling that they “owe me one.”</w:t>
      </w:r>
    </w:p>
    <w:p w14:paraId="26B1E783" w14:textId="77777777" w:rsidR="00367463" w:rsidRPr="0083251E" w:rsidRDefault="00367463" w:rsidP="002534EE">
      <w:pPr>
        <w:ind w:left="20" w:right="-200"/>
        <w:jc w:val="both"/>
        <w:rPr>
          <w:rFonts w:ascii="Times New Roman" w:hAnsi="Times New Roman"/>
          <w:sz w:val="11"/>
          <w:szCs w:val="18"/>
        </w:rPr>
      </w:pPr>
    </w:p>
    <w:p w14:paraId="120B4D69"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 xml:space="preserve">Love Does Not Delight in Evil </w:t>
      </w:r>
      <w:proofErr w:type="gramStart"/>
      <w:r w:rsidRPr="0083251E">
        <w:rPr>
          <w:rFonts w:ascii="Times New Roman" w:hAnsi="Times New Roman"/>
          <w:b/>
          <w:sz w:val="21"/>
          <w:szCs w:val="18"/>
        </w:rPr>
        <w:t>But</w:t>
      </w:r>
      <w:proofErr w:type="gramEnd"/>
      <w:r w:rsidRPr="0083251E">
        <w:rPr>
          <w:rFonts w:ascii="Times New Roman" w:hAnsi="Times New Roman"/>
          <w:b/>
          <w:sz w:val="21"/>
          <w:szCs w:val="18"/>
        </w:rPr>
        <w:t xml:space="preserve"> Rejoices in the Truth</w:t>
      </w:r>
    </w:p>
    <w:p w14:paraId="56A55DD4"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spend more time reading God’s Word than I do watching television; I am saddened to see evil people come out on top; I am glad when right and justice prevail no matter who gets the credit.</w:t>
      </w:r>
    </w:p>
    <w:p w14:paraId="210D800F" w14:textId="77777777" w:rsidR="00367463" w:rsidRPr="0083251E" w:rsidRDefault="00367463" w:rsidP="002534EE">
      <w:pPr>
        <w:ind w:left="20" w:right="-200"/>
        <w:jc w:val="both"/>
        <w:rPr>
          <w:rFonts w:ascii="Times New Roman" w:hAnsi="Times New Roman"/>
          <w:sz w:val="11"/>
          <w:szCs w:val="18"/>
        </w:rPr>
      </w:pPr>
    </w:p>
    <w:p w14:paraId="1DF68476"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Endures All Things</w:t>
      </w:r>
    </w:p>
    <w:p w14:paraId="15446183"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I bear with the shortcomings of others; I patiently stand with people whose faults I know well.</w:t>
      </w:r>
    </w:p>
    <w:p w14:paraId="7B5D8C5E" w14:textId="77777777" w:rsidR="00367463" w:rsidRPr="0083251E" w:rsidRDefault="00367463" w:rsidP="002534EE">
      <w:pPr>
        <w:ind w:left="20" w:right="-200"/>
        <w:jc w:val="both"/>
        <w:rPr>
          <w:rFonts w:ascii="Times New Roman" w:hAnsi="Times New Roman"/>
          <w:sz w:val="11"/>
          <w:szCs w:val="18"/>
        </w:rPr>
      </w:pPr>
    </w:p>
    <w:p w14:paraId="4EDEF1AD"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Believes All Things</w:t>
      </w:r>
    </w:p>
    <w:p w14:paraId="59EA59AE"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When I have no evidence, I believe the best; My first response is to believe rather than disbelieve others; I make my decisions based on the honesty of other people.</w:t>
      </w:r>
    </w:p>
    <w:p w14:paraId="0E7F4E44" w14:textId="77777777" w:rsidR="00367463" w:rsidRPr="0083251E" w:rsidRDefault="00367463" w:rsidP="002534EE">
      <w:pPr>
        <w:ind w:left="20" w:right="-200"/>
        <w:jc w:val="both"/>
        <w:rPr>
          <w:rFonts w:ascii="Times New Roman" w:hAnsi="Times New Roman"/>
          <w:sz w:val="11"/>
          <w:szCs w:val="18"/>
        </w:rPr>
      </w:pPr>
    </w:p>
    <w:p w14:paraId="44EA4950" w14:textId="77777777"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Hopes All Things</w:t>
      </w:r>
    </w:p>
    <w:p w14:paraId="6B0B6E42"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t>When the evidence is adverse, I hope the best will come out of it; I anticipate future victory.</w:t>
      </w:r>
    </w:p>
    <w:p w14:paraId="3091BEE8" w14:textId="77777777" w:rsidR="00367463" w:rsidRPr="0083251E" w:rsidRDefault="00367463" w:rsidP="002534EE">
      <w:pPr>
        <w:ind w:left="20" w:right="-200"/>
        <w:jc w:val="both"/>
        <w:rPr>
          <w:rFonts w:ascii="Times New Roman" w:hAnsi="Times New Roman"/>
          <w:sz w:val="11"/>
          <w:szCs w:val="18"/>
        </w:rPr>
      </w:pPr>
    </w:p>
    <w:p w14:paraId="4B27561C" w14:textId="77777777" w:rsidR="002534EE" w:rsidRPr="0083251E" w:rsidRDefault="002534EE" w:rsidP="002534EE">
      <w:pPr>
        <w:ind w:left="20" w:right="-200"/>
        <w:jc w:val="both"/>
        <w:rPr>
          <w:rFonts w:ascii="Times New Roman" w:hAnsi="Times New Roman"/>
          <w:b/>
          <w:sz w:val="21"/>
          <w:szCs w:val="18"/>
        </w:rPr>
      </w:pPr>
    </w:p>
    <w:p w14:paraId="62559788" w14:textId="22E1CAA1" w:rsidR="00367463" w:rsidRPr="0083251E" w:rsidRDefault="00367463" w:rsidP="002534EE">
      <w:pPr>
        <w:ind w:left="20" w:right="-200"/>
        <w:jc w:val="both"/>
        <w:rPr>
          <w:rFonts w:ascii="Times New Roman" w:hAnsi="Times New Roman"/>
          <w:b/>
          <w:sz w:val="21"/>
          <w:szCs w:val="18"/>
        </w:rPr>
      </w:pPr>
      <w:r w:rsidRPr="0083251E">
        <w:rPr>
          <w:rFonts w:ascii="Times New Roman" w:hAnsi="Times New Roman"/>
          <w:b/>
          <w:sz w:val="21"/>
          <w:szCs w:val="18"/>
        </w:rPr>
        <w:t>Love Perseveres All Things</w:t>
      </w:r>
    </w:p>
    <w:p w14:paraId="08A320AA" w14:textId="77777777" w:rsidR="00367463" w:rsidRPr="0083251E" w:rsidRDefault="00367463" w:rsidP="002534EE">
      <w:pPr>
        <w:ind w:left="20" w:right="-200"/>
        <w:jc w:val="both"/>
        <w:rPr>
          <w:rFonts w:ascii="Times New Roman" w:hAnsi="Times New Roman"/>
          <w:sz w:val="21"/>
          <w:szCs w:val="18"/>
        </w:rPr>
      </w:pPr>
      <w:r w:rsidRPr="0083251E">
        <w:rPr>
          <w:rFonts w:ascii="Times New Roman" w:hAnsi="Times New Roman"/>
          <w:sz w:val="21"/>
          <w:szCs w:val="18"/>
        </w:rPr>
        <w:lastRenderedPageBreak/>
        <w:t>When my hopes are repeatedly disappointed, I courageously wait; I “hang in there” rather than try to escape my difficulties with others.</w:t>
      </w:r>
    </w:p>
    <w:p w14:paraId="7528CE94" w14:textId="77777777" w:rsidR="00367463" w:rsidRPr="0083251E" w:rsidRDefault="00367463" w:rsidP="002534EE">
      <w:pPr>
        <w:ind w:left="20" w:right="-200"/>
        <w:jc w:val="both"/>
        <w:rPr>
          <w:rFonts w:ascii="Times New Roman" w:hAnsi="Times New Roman"/>
          <w:sz w:val="13"/>
          <w:szCs w:val="18"/>
        </w:rPr>
      </w:pPr>
    </w:p>
    <w:p w14:paraId="398A0624" w14:textId="77777777" w:rsidR="00367463" w:rsidRPr="0083251E" w:rsidRDefault="00367463" w:rsidP="002534EE">
      <w:pPr>
        <w:ind w:left="20" w:right="-200"/>
        <w:jc w:val="both"/>
        <w:rPr>
          <w:rFonts w:ascii="Times New Roman" w:hAnsi="Times New Roman"/>
          <w:i/>
          <w:sz w:val="21"/>
          <w:szCs w:val="18"/>
        </w:rPr>
      </w:pPr>
      <w:r w:rsidRPr="0083251E">
        <w:rPr>
          <w:rFonts w:ascii="Times New Roman" w:hAnsi="Times New Roman"/>
          <w:i/>
          <w:sz w:val="21"/>
          <w:szCs w:val="18"/>
          <w:u w:val="single"/>
        </w:rPr>
        <w:t>Love in Action</w:t>
      </w:r>
      <w:r w:rsidRPr="0083251E">
        <w:rPr>
          <w:rFonts w:ascii="Times New Roman" w:hAnsi="Times New Roman"/>
          <w:i/>
          <w:sz w:val="21"/>
          <w:szCs w:val="18"/>
        </w:rPr>
        <w:t>: For the next seven days, I will do one unselfish act each day for my family and friends—something I wouldn’t ordinarily do—to improve in my weak areas (write them above).</w:t>
      </w:r>
    </w:p>
    <w:p w14:paraId="7F1A6F03" w14:textId="77777777" w:rsidR="00367463" w:rsidRPr="0083251E" w:rsidRDefault="00367463" w:rsidP="002534EE">
      <w:pPr>
        <w:ind w:left="20" w:right="-200"/>
        <w:jc w:val="both"/>
        <w:rPr>
          <w:rFonts w:ascii="Times New Roman" w:hAnsi="Times New Roman"/>
          <w:i/>
          <w:sz w:val="21"/>
          <w:szCs w:val="18"/>
        </w:rPr>
      </w:pPr>
    </w:p>
    <w:p w14:paraId="181C41B8" w14:textId="77777777" w:rsidR="00367463" w:rsidRPr="0083251E" w:rsidRDefault="00367463">
      <w:pPr>
        <w:rPr>
          <w:rFonts w:ascii="Times New Roman" w:hAnsi="Times New Roman"/>
        </w:rPr>
      </w:pPr>
    </w:p>
    <w:sectPr w:rsidR="00367463" w:rsidRPr="008325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1FBD" w14:textId="77777777" w:rsidR="00D306DB" w:rsidRDefault="00D306DB" w:rsidP="00367463">
      <w:r>
        <w:separator/>
      </w:r>
    </w:p>
  </w:endnote>
  <w:endnote w:type="continuationSeparator" w:id="0">
    <w:p w14:paraId="11841B40" w14:textId="77777777" w:rsidR="00D306DB" w:rsidRDefault="00D306DB" w:rsidP="0036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9297" w14:textId="77777777" w:rsidR="00D306DB" w:rsidRDefault="00D306DB" w:rsidP="00367463">
      <w:r>
        <w:separator/>
      </w:r>
    </w:p>
  </w:footnote>
  <w:footnote w:type="continuationSeparator" w:id="0">
    <w:p w14:paraId="25FE077E" w14:textId="77777777" w:rsidR="00D306DB" w:rsidRDefault="00D306DB" w:rsidP="0036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23D8" w14:textId="77777777" w:rsidR="00367463" w:rsidRDefault="00367463" w:rsidP="00367463">
    <w:pPr>
      <w:pStyle w:val="Header"/>
    </w:pPr>
    <w:r>
      <w:rPr>
        <w:noProof/>
      </w:rPr>
      <w:drawing>
        <wp:anchor distT="0" distB="0" distL="114300" distR="114300" simplePos="0" relativeHeight="251659264" behindDoc="1" locked="0" layoutInCell="1" allowOverlap="1" wp14:anchorId="283A8305" wp14:editId="67C12AA9">
          <wp:simplePos x="0" y="0"/>
          <wp:positionH relativeFrom="margin">
            <wp:posOffset>-219075</wp:posOffset>
          </wp:positionH>
          <wp:positionV relativeFrom="paragraph">
            <wp:posOffset>-200025</wp:posOffset>
          </wp:positionV>
          <wp:extent cx="5943600" cy="1232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tab/>
    </w:r>
  </w:p>
  <w:p w14:paraId="15F0FC33" w14:textId="77777777" w:rsidR="00367463" w:rsidRDefault="00367463" w:rsidP="00367463">
    <w:pPr>
      <w:pStyle w:val="Header"/>
    </w:pPr>
    <w:r>
      <w:tab/>
      <w:t xml:space="preserve">                                                      BIB 121 NEW TESTAMENT SURVEY</w:t>
    </w:r>
  </w:p>
  <w:p w14:paraId="5907E520" w14:textId="77777777" w:rsidR="00367463" w:rsidRDefault="00367463" w:rsidP="00367463">
    <w:pPr>
      <w:pStyle w:val="Header"/>
      <w:tabs>
        <w:tab w:val="left" w:pos="3240"/>
      </w:tabs>
    </w:pPr>
    <w:r>
      <w:tab/>
    </w:r>
  </w:p>
  <w:p w14:paraId="04D302A7" w14:textId="77777777" w:rsidR="00367463" w:rsidRDefault="00367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NDQ2NjAwNzG1NLdQ0lEKTi0uzszPAykwqgUAamuEzywAAAA="/>
  </w:docVars>
  <w:rsids>
    <w:rsidRoot w:val="00367463"/>
    <w:rsid w:val="00017C15"/>
    <w:rsid w:val="002534EE"/>
    <w:rsid w:val="0030288D"/>
    <w:rsid w:val="00321202"/>
    <w:rsid w:val="003214F6"/>
    <w:rsid w:val="00367463"/>
    <w:rsid w:val="00792A9A"/>
    <w:rsid w:val="0083251E"/>
    <w:rsid w:val="008F3AF1"/>
    <w:rsid w:val="00BD295C"/>
    <w:rsid w:val="00D14572"/>
    <w:rsid w:val="00D3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2028"/>
  <w15:chartTrackingRefBased/>
  <w15:docId w15:val="{B3563C4F-7592-41B7-94FC-87D2B230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Light"/>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63"/>
    <w:pPr>
      <w:spacing w:after="0" w:line="240" w:lineRule="auto"/>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463"/>
    <w:pPr>
      <w:tabs>
        <w:tab w:val="center" w:pos="4680"/>
        <w:tab w:val="right" w:pos="9360"/>
      </w:tabs>
    </w:pPr>
    <w:rPr>
      <w:rFonts w:ascii="Times New Roman" w:eastAsiaTheme="minorHAnsi" w:hAnsi="Times New Roman" w:cs="Segoe UI Light"/>
      <w:szCs w:val="22"/>
    </w:rPr>
  </w:style>
  <w:style w:type="character" w:customStyle="1" w:styleId="HeaderChar">
    <w:name w:val="Header Char"/>
    <w:basedOn w:val="DefaultParagraphFont"/>
    <w:link w:val="Header"/>
    <w:uiPriority w:val="99"/>
    <w:rsid w:val="00367463"/>
  </w:style>
  <w:style w:type="paragraph" w:styleId="Footer">
    <w:name w:val="footer"/>
    <w:basedOn w:val="Normal"/>
    <w:link w:val="FooterChar"/>
    <w:uiPriority w:val="99"/>
    <w:unhideWhenUsed/>
    <w:rsid w:val="00367463"/>
    <w:pPr>
      <w:tabs>
        <w:tab w:val="center" w:pos="4680"/>
        <w:tab w:val="right" w:pos="9360"/>
      </w:tabs>
    </w:pPr>
    <w:rPr>
      <w:rFonts w:ascii="Times New Roman" w:eastAsiaTheme="minorHAnsi" w:hAnsi="Times New Roman" w:cs="Segoe UI Light"/>
      <w:szCs w:val="22"/>
    </w:rPr>
  </w:style>
  <w:style w:type="character" w:customStyle="1" w:styleId="FooterChar">
    <w:name w:val="Footer Char"/>
    <w:basedOn w:val="DefaultParagraphFont"/>
    <w:link w:val="Footer"/>
    <w:uiPriority w:val="99"/>
    <w:rsid w:val="00367463"/>
  </w:style>
  <w:style w:type="paragraph" w:styleId="BlockText">
    <w:name w:val="Block Text"/>
    <w:basedOn w:val="Normal"/>
    <w:rsid w:val="00367463"/>
    <w:pPr>
      <w:tabs>
        <w:tab w:val="left" w:pos="720"/>
      </w:tabs>
      <w:ind w:left="720" w:right="-10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Estrao</dc:creator>
  <cp:keywords/>
  <dc:description/>
  <cp:lastModifiedBy>Sylvester Estrao</cp:lastModifiedBy>
  <cp:revision>5</cp:revision>
  <dcterms:created xsi:type="dcterms:W3CDTF">2020-09-04T17:08:00Z</dcterms:created>
  <dcterms:modified xsi:type="dcterms:W3CDTF">2021-08-11T21:58:00Z</dcterms:modified>
</cp:coreProperties>
</file>